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CDE38" w14:textId="30FD9B7D" w:rsidR="004408D4" w:rsidRPr="0002638E" w:rsidRDefault="004408D4" w:rsidP="00F2787B">
      <w:pPr>
        <w:pStyle w:val="Sansinterligne"/>
        <w:jc w:val="both"/>
        <w:rPr>
          <w:rFonts w:cstheme="minorHAnsi"/>
          <w:b/>
          <w:bCs/>
          <w:sz w:val="28"/>
          <w:szCs w:val="28"/>
          <w:lang w:eastAsia="fr-FR"/>
        </w:rPr>
      </w:pPr>
      <w:r w:rsidRPr="0002638E">
        <w:rPr>
          <w:rFonts w:cstheme="minorHAnsi"/>
          <w:b/>
          <w:bCs/>
          <w:sz w:val="28"/>
          <w:szCs w:val="28"/>
          <w:lang w:eastAsia="fr-FR"/>
        </w:rPr>
        <w:t>Concerne : Nouveau cadre de référence éolien</w:t>
      </w:r>
      <w:r w:rsidR="001712A1" w:rsidRPr="0002638E">
        <w:rPr>
          <w:rFonts w:cstheme="minorHAnsi"/>
          <w:b/>
          <w:bCs/>
          <w:sz w:val="28"/>
          <w:szCs w:val="28"/>
          <w:lang w:eastAsia="fr-FR"/>
        </w:rPr>
        <w:t xml:space="preserve"> - D</w:t>
      </w:r>
      <w:r w:rsidRPr="0002638E">
        <w:rPr>
          <w:rFonts w:cstheme="minorHAnsi"/>
          <w:b/>
          <w:bCs/>
          <w:sz w:val="28"/>
          <w:szCs w:val="28"/>
          <w:lang w:eastAsia="fr-FR"/>
        </w:rPr>
        <w:t>écret n°1629 du 16 février 2024</w:t>
      </w:r>
      <w:r w:rsidR="001712A1" w:rsidRPr="0002638E">
        <w:rPr>
          <w:rFonts w:cstheme="minorHAnsi"/>
          <w:b/>
          <w:bCs/>
          <w:sz w:val="28"/>
          <w:szCs w:val="28"/>
          <w:lang w:eastAsia="fr-FR"/>
        </w:rPr>
        <w:t xml:space="preserve"> </w:t>
      </w:r>
      <w:r w:rsidR="00F2787B">
        <w:rPr>
          <w:rFonts w:cstheme="minorHAnsi"/>
          <w:b/>
          <w:bCs/>
          <w:sz w:val="28"/>
          <w:szCs w:val="28"/>
          <w:lang w:eastAsia="fr-FR"/>
        </w:rPr>
        <w:t>&amp;</w:t>
      </w:r>
      <w:r w:rsidR="00AC0BE2" w:rsidRPr="0002638E">
        <w:rPr>
          <w:rFonts w:cstheme="minorHAnsi"/>
          <w:b/>
          <w:bCs/>
          <w:sz w:val="28"/>
          <w:szCs w:val="28"/>
          <w:lang w:eastAsia="fr-FR"/>
        </w:rPr>
        <w:t xml:space="preserve"> D</w:t>
      </w:r>
      <w:r w:rsidRPr="0002638E">
        <w:rPr>
          <w:rFonts w:cstheme="minorHAnsi"/>
          <w:b/>
          <w:bCs/>
          <w:sz w:val="28"/>
          <w:szCs w:val="28"/>
          <w:lang w:eastAsia="fr-FR"/>
        </w:rPr>
        <w:t>écret n°1606 du 5 février 2024</w:t>
      </w:r>
    </w:p>
    <w:p w14:paraId="0E6B6192" w14:textId="77777777" w:rsidR="00AC0BE2" w:rsidRDefault="00AC0BE2" w:rsidP="00AC0BE2">
      <w:pPr>
        <w:pStyle w:val="Sansinterligne"/>
        <w:jc w:val="both"/>
        <w:rPr>
          <w:rFonts w:cstheme="minorHAnsi"/>
          <w:sz w:val="22"/>
          <w:szCs w:val="22"/>
          <w:lang w:eastAsia="fr-FR"/>
        </w:rPr>
      </w:pPr>
    </w:p>
    <w:p w14:paraId="5A05141E" w14:textId="1D1E661C" w:rsidR="00C62A8F" w:rsidRDefault="00665102" w:rsidP="00AC0BE2">
      <w:pPr>
        <w:pStyle w:val="Sansinterligne"/>
        <w:jc w:val="both"/>
        <w:rPr>
          <w:rFonts w:cstheme="minorHAnsi"/>
          <w:sz w:val="22"/>
          <w:szCs w:val="22"/>
          <w:lang w:eastAsia="fr-FR"/>
        </w:rPr>
      </w:pPr>
      <w:r>
        <w:rPr>
          <w:rFonts w:cstheme="minorHAnsi"/>
          <w:sz w:val="22"/>
          <w:szCs w:val="22"/>
          <w:lang w:eastAsia="fr-FR"/>
        </w:rPr>
        <w:fldChar w:fldCharType="begin"/>
      </w:r>
      <w:r>
        <w:rPr>
          <w:rFonts w:cstheme="minorHAnsi"/>
          <w:sz w:val="22"/>
          <w:szCs w:val="22"/>
          <w:lang w:eastAsia="fr-FR"/>
        </w:rPr>
        <w:instrText xml:space="preserve"> MERGEFIELD "Civilité" </w:instrText>
      </w:r>
      <w:r>
        <w:rPr>
          <w:rFonts w:cstheme="minorHAnsi"/>
          <w:sz w:val="22"/>
          <w:szCs w:val="22"/>
          <w:lang w:eastAsia="fr-FR"/>
        </w:rPr>
        <w:fldChar w:fldCharType="separate"/>
      </w:r>
      <w:r w:rsidRPr="0077329F">
        <w:rPr>
          <w:rFonts w:cstheme="minorHAnsi"/>
          <w:noProof/>
          <w:sz w:val="22"/>
          <w:szCs w:val="22"/>
          <w:lang w:eastAsia="fr-FR"/>
        </w:rPr>
        <w:t>Monsieur</w:t>
      </w:r>
      <w:r>
        <w:rPr>
          <w:rFonts w:cstheme="minorHAnsi"/>
          <w:sz w:val="22"/>
          <w:szCs w:val="22"/>
          <w:lang w:eastAsia="fr-FR"/>
        </w:rPr>
        <w:fldChar w:fldCharType="end"/>
      </w:r>
      <w:r>
        <w:rPr>
          <w:rFonts w:cstheme="minorHAnsi"/>
          <w:sz w:val="22"/>
          <w:szCs w:val="22"/>
          <w:lang w:eastAsia="fr-FR"/>
        </w:rPr>
        <w:t xml:space="preserve"> </w:t>
      </w:r>
      <w:r>
        <w:rPr>
          <w:rFonts w:cstheme="minorHAnsi"/>
          <w:sz w:val="22"/>
          <w:szCs w:val="22"/>
          <w:lang w:eastAsia="fr-FR"/>
        </w:rPr>
        <w:fldChar w:fldCharType="begin"/>
      </w:r>
      <w:r>
        <w:rPr>
          <w:rFonts w:cstheme="minorHAnsi"/>
          <w:sz w:val="22"/>
          <w:szCs w:val="22"/>
          <w:lang w:eastAsia="fr-FR"/>
        </w:rPr>
        <w:instrText xml:space="preserve"> MERGEFIELD "Titre" </w:instrText>
      </w:r>
      <w:r>
        <w:rPr>
          <w:rFonts w:cstheme="minorHAnsi"/>
          <w:sz w:val="22"/>
          <w:szCs w:val="22"/>
          <w:lang w:eastAsia="fr-FR"/>
        </w:rPr>
        <w:fldChar w:fldCharType="separate"/>
      </w:r>
      <w:r w:rsidRPr="0077329F">
        <w:rPr>
          <w:rFonts w:cstheme="minorHAnsi"/>
          <w:noProof/>
          <w:sz w:val="22"/>
          <w:szCs w:val="22"/>
          <w:lang w:eastAsia="fr-FR"/>
        </w:rPr>
        <w:t>le Député wallon</w:t>
      </w:r>
      <w:r>
        <w:rPr>
          <w:rFonts w:cstheme="minorHAnsi"/>
          <w:sz w:val="22"/>
          <w:szCs w:val="22"/>
          <w:lang w:eastAsia="fr-FR"/>
        </w:rPr>
        <w:fldChar w:fldCharType="end"/>
      </w:r>
      <w:r>
        <w:rPr>
          <w:rFonts w:cstheme="minorHAnsi"/>
          <w:sz w:val="22"/>
          <w:szCs w:val="22"/>
          <w:lang w:eastAsia="fr-FR"/>
        </w:rPr>
        <w:t>,</w:t>
      </w:r>
    </w:p>
    <w:p w14:paraId="2B5EB750" w14:textId="6BDFB2DE" w:rsidR="00665102" w:rsidRDefault="00665102" w:rsidP="00AC0BE2">
      <w:pPr>
        <w:pStyle w:val="Sansinterligne"/>
        <w:jc w:val="both"/>
        <w:rPr>
          <w:rFonts w:cstheme="minorHAnsi"/>
          <w:sz w:val="22"/>
          <w:szCs w:val="22"/>
          <w:lang w:eastAsia="fr-FR"/>
        </w:rPr>
      </w:pPr>
      <w:r>
        <w:rPr>
          <w:rFonts w:cstheme="minorHAnsi"/>
          <w:sz w:val="22"/>
          <w:szCs w:val="22"/>
          <w:lang w:eastAsia="fr-FR"/>
        </w:rPr>
        <w:fldChar w:fldCharType="begin"/>
      </w:r>
      <w:r>
        <w:rPr>
          <w:rFonts w:cstheme="minorHAnsi"/>
          <w:sz w:val="22"/>
          <w:szCs w:val="22"/>
          <w:lang w:eastAsia="fr-FR"/>
        </w:rPr>
        <w:instrText xml:space="preserve"> MERGEFIELD "Intro" </w:instrText>
      </w:r>
      <w:r>
        <w:rPr>
          <w:rFonts w:cstheme="minorHAnsi"/>
          <w:sz w:val="22"/>
          <w:szCs w:val="22"/>
          <w:lang w:eastAsia="fr-FR"/>
        </w:rPr>
        <w:fldChar w:fldCharType="separate"/>
      </w:r>
      <w:r w:rsidRPr="0077329F">
        <w:rPr>
          <w:rFonts w:cstheme="minorHAnsi"/>
          <w:noProof/>
          <w:sz w:val="22"/>
          <w:szCs w:val="22"/>
          <w:lang w:eastAsia="fr-FR"/>
        </w:rPr>
        <w:t>Cher</w:t>
      </w:r>
      <w:r>
        <w:rPr>
          <w:rFonts w:cstheme="minorHAnsi"/>
          <w:sz w:val="22"/>
          <w:szCs w:val="22"/>
          <w:lang w:eastAsia="fr-FR"/>
        </w:rPr>
        <w:fldChar w:fldCharType="end"/>
      </w:r>
      <w:r>
        <w:rPr>
          <w:rFonts w:cstheme="minorHAnsi"/>
          <w:sz w:val="22"/>
          <w:szCs w:val="22"/>
          <w:lang w:eastAsia="fr-FR"/>
        </w:rPr>
        <w:t xml:space="preserve"> </w:t>
      </w:r>
      <w:r>
        <w:rPr>
          <w:rFonts w:cstheme="minorHAnsi"/>
          <w:sz w:val="22"/>
          <w:szCs w:val="22"/>
          <w:lang w:eastAsia="fr-FR"/>
        </w:rPr>
        <w:fldChar w:fldCharType="begin"/>
      </w:r>
      <w:r>
        <w:rPr>
          <w:rFonts w:cstheme="minorHAnsi"/>
          <w:sz w:val="22"/>
          <w:szCs w:val="22"/>
          <w:lang w:eastAsia="fr-FR"/>
        </w:rPr>
        <w:instrText xml:space="preserve"> MERGEFIELD "Civilité" </w:instrText>
      </w:r>
      <w:r>
        <w:rPr>
          <w:rFonts w:cstheme="minorHAnsi"/>
          <w:sz w:val="22"/>
          <w:szCs w:val="22"/>
          <w:lang w:eastAsia="fr-FR"/>
        </w:rPr>
        <w:fldChar w:fldCharType="separate"/>
      </w:r>
      <w:r w:rsidRPr="0077329F">
        <w:rPr>
          <w:rFonts w:cstheme="minorHAnsi"/>
          <w:noProof/>
          <w:sz w:val="22"/>
          <w:szCs w:val="22"/>
          <w:lang w:eastAsia="fr-FR"/>
        </w:rPr>
        <w:t>Monsieur</w:t>
      </w:r>
      <w:r>
        <w:rPr>
          <w:rFonts w:cstheme="minorHAnsi"/>
          <w:sz w:val="22"/>
          <w:szCs w:val="22"/>
          <w:lang w:eastAsia="fr-FR"/>
        </w:rPr>
        <w:fldChar w:fldCharType="end"/>
      </w:r>
      <w:r w:rsidR="00E4037E">
        <w:rPr>
          <w:rFonts w:cstheme="minorHAnsi"/>
          <w:sz w:val="22"/>
          <w:szCs w:val="22"/>
          <w:lang w:eastAsia="fr-FR"/>
        </w:rPr>
        <w:t xml:space="preserve"> « Nom »</w:t>
      </w:r>
      <w:r>
        <w:rPr>
          <w:rFonts w:cstheme="minorHAnsi"/>
          <w:sz w:val="22"/>
          <w:szCs w:val="22"/>
          <w:lang w:eastAsia="fr-FR"/>
        </w:rPr>
        <w:t>,</w:t>
      </w:r>
    </w:p>
    <w:p w14:paraId="2CFC7EEE" w14:textId="77777777" w:rsidR="0002638E" w:rsidRDefault="0002638E" w:rsidP="00AC0BE2">
      <w:pPr>
        <w:pStyle w:val="Sansinterligne"/>
        <w:jc w:val="both"/>
        <w:rPr>
          <w:rFonts w:cstheme="minorHAnsi"/>
          <w:sz w:val="22"/>
          <w:szCs w:val="22"/>
          <w:lang w:eastAsia="fr-FR"/>
        </w:rPr>
      </w:pPr>
    </w:p>
    <w:p w14:paraId="6A2299D6" w14:textId="790D7848" w:rsidR="0002638E" w:rsidRDefault="00177AFE" w:rsidP="004347E9">
      <w:pPr>
        <w:pStyle w:val="Sansinterligne"/>
        <w:jc w:val="both"/>
        <w:rPr>
          <w:rFonts w:cstheme="minorHAnsi"/>
          <w:sz w:val="22"/>
          <w:szCs w:val="22"/>
          <w:lang w:eastAsia="fr-FR"/>
        </w:rPr>
      </w:pPr>
      <w:r>
        <w:rPr>
          <w:rFonts w:cstheme="minorHAnsi"/>
          <w:sz w:val="22"/>
          <w:szCs w:val="22"/>
          <w:lang w:eastAsia="fr-FR"/>
        </w:rPr>
        <w:t>Vous avez</w:t>
      </w:r>
      <w:r w:rsidR="00455B98">
        <w:rPr>
          <w:rFonts w:cstheme="minorHAnsi"/>
          <w:sz w:val="22"/>
          <w:szCs w:val="22"/>
          <w:lang w:eastAsia="fr-FR"/>
        </w:rPr>
        <w:t xml:space="preserve"> </w:t>
      </w:r>
      <w:r w:rsidR="000F01F2">
        <w:rPr>
          <w:rFonts w:cstheme="minorHAnsi"/>
          <w:sz w:val="22"/>
          <w:szCs w:val="22"/>
          <w:lang w:eastAsia="fr-FR"/>
        </w:rPr>
        <w:t xml:space="preserve">récemment </w:t>
      </w:r>
      <w:r w:rsidR="00EA2906">
        <w:rPr>
          <w:rFonts w:cstheme="minorHAnsi"/>
          <w:sz w:val="22"/>
          <w:szCs w:val="22"/>
          <w:lang w:eastAsia="fr-FR"/>
        </w:rPr>
        <w:t xml:space="preserve">reçu un courrier de </w:t>
      </w:r>
      <w:proofErr w:type="spellStart"/>
      <w:r w:rsidR="00EA2906">
        <w:rPr>
          <w:rFonts w:cstheme="minorHAnsi"/>
          <w:sz w:val="22"/>
          <w:szCs w:val="22"/>
          <w:lang w:eastAsia="fr-FR"/>
        </w:rPr>
        <w:t>l’asbl</w:t>
      </w:r>
      <w:proofErr w:type="spellEnd"/>
      <w:r w:rsidR="00EA2906">
        <w:rPr>
          <w:rFonts w:cstheme="minorHAnsi"/>
          <w:sz w:val="22"/>
          <w:szCs w:val="22"/>
          <w:lang w:eastAsia="fr-FR"/>
        </w:rPr>
        <w:t xml:space="preserve"> Vent de Rai</w:t>
      </w:r>
      <w:r w:rsidR="00E13605">
        <w:rPr>
          <w:rFonts w:cstheme="minorHAnsi"/>
          <w:sz w:val="22"/>
          <w:szCs w:val="22"/>
          <w:lang w:eastAsia="fr-FR"/>
        </w:rPr>
        <w:t>son</w:t>
      </w:r>
      <w:r w:rsidR="00313D1C">
        <w:rPr>
          <w:rFonts w:cstheme="minorHAnsi"/>
          <w:sz w:val="22"/>
          <w:szCs w:val="22"/>
          <w:lang w:eastAsia="fr-FR"/>
        </w:rPr>
        <w:t>, relativement au sujet sous rubrique.</w:t>
      </w:r>
    </w:p>
    <w:p w14:paraId="49214B7C" w14:textId="77777777" w:rsidR="0062062A" w:rsidRDefault="0062062A" w:rsidP="004347E9">
      <w:pPr>
        <w:pStyle w:val="Sansinterligne"/>
        <w:jc w:val="both"/>
        <w:rPr>
          <w:rFonts w:cstheme="minorHAnsi"/>
          <w:sz w:val="22"/>
          <w:szCs w:val="22"/>
          <w:lang w:eastAsia="fr-FR"/>
        </w:rPr>
      </w:pPr>
    </w:p>
    <w:p w14:paraId="169B762E" w14:textId="60C50807" w:rsidR="0062062A" w:rsidRDefault="0062062A" w:rsidP="004347E9">
      <w:pPr>
        <w:pStyle w:val="Sansinterligne"/>
        <w:jc w:val="both"/>
        <w:rPr>
          <w:rFonts w:cstheme="minorHAnsi"/>
          <w:sz w:val="22"/>
          <w:szCs w:val="22"/>
          <w:lang w:eastAsia="fr-FR"/>
        </w:rPr>
      </w:pPr>
      <w:r>
        <w:rPr>
          <w:rFonts w:cstheme="minorHAnsi"/>
          <w:sz w:val="22"/>
          <w:szCs w:val="22"/>
          <w:lang w:eastAsia="fr-FR"/>
        </w:rPr>
        <w:t>Je tiens, par la présente, à vous communiquer que j’adhère</w:t>
      </w:r>
      <w:r w:rsidR="003C740F">
        <w:rPr>
          <w:rFonts w:cstheme="minorHAnsi"/>
          <w:sz w:val="22"/>
          <w:szCs w:val="22"/>
          <w:lang w:eastAsia="fr-FR"/>
        </w:rPr>
        <w:t xml:space="preserve"> totalement aux propos tenus par Vent de Raison</w:t>
      </w:r>
      <w:r w:rsidR="00B07807">
        <w:rPr>
          <w:rFonts w:cstheme="minorHAnsi"/>
          <w:sz w:val="22"/>
          <w:szCs w:val="22"/>
          <w:lang w:eastAsia="fr-FR"/>
        </w:rPr>
        <w:t xml:space="preserve"> et vous </w:t>
      </w:r>
      <w:r w:rsidR="007C6B88">
        <w:rPr>
          <w:rFonts w:cstheme="minorHAnsi"/>
          <w:sz w:val="22"/>
          <w:szCs w:val="22"/>
          <w:lang w:eastAsia="fr-FR"/>
        </w:rPr>
        <w:t>en détaille les</w:t>
      </w:r>
      <w:r w:rsidR="00B70CF2">
        <w:rPr>
          <w:rFonts w:cstheme="minorHAnsi"/>
          <w:sz w:val="22"/>
          <w:szCs w:val="22"/>
          <w:lang w:eastAsia="fr-FR"/>
        </w:rPr>
        <w:t xml:space="preserve"> raison</w:t>
      </w:r>
      <w:r w:rsidR="008A1A00">
        <w:rPr>
          <w:rFonts w:cstheme="minorHAnsi"/>
          <w:sz w:val="22"/>
          <w:szCs w:val="22"/>
          <w:lang w:eastAsia="fr-FR"/>
        </w:rPr>
        <w:t>s</w:t>
      </w:r>
      <w:r w:rsidR="00B70CF2">
        <w:rPr>
          <w:rFonts w:cstheme="minorHAnsi"/>
          <w:sz w:val="22"/>
          <w:szCs w:val="22"/>
          <w:lang w:eastAsia="fr-FR"/>
        </w:rPr>
        <w:t xml:space="preserve"> dans ma note « L’éolien est-il vraiment d’intérêt public</w:t>
      </w:r>
      <w:r w:rsidR="005E54D3">
        <w:rPr>
          <w:rFonts w:cstheme="minorHAnsi"/>
          <w:sz w:val="22"/>
          <w:szCs w:val="22"/>
          <w:lang w:eastAsia="fr-FR"/>
        </w:rPr>
        <w:t> », reprise ci-après</w:t>
      </w:r>
      <w:r w:rsidR="00FC0CE9">
        <w:rPr>
          <w:rFonts w:cstheme="minorHAnsi"/>
          <w:sz w:val="22"/>
          <w:szCs w:val="22"/>
          <w:lang w:eastAsia="fr-FR"/>
        </w:rPr>
        <w:t>.</w:t>
      </w:r>
    </w:p>
    <w:p w14:paraId="5C277176" w14:textId="77777777" w:rsidR="00EF50F2" w:rsidRDefault="00EF50F2" w:rsidP="004347E9">
      <w:pPr>
        <w:pStyle w:val="Sansinterligne"/>
        <w:jc w:val="both"/>
        <w:rPr>
          <w:rFonts w:cstheme="minorHAnsi"/>
          <w:sz w:val="22"/>
          <w:szCs w:val="22"/>
          <w:lang w:eastAsia="fr-FR"/>
        </w:rPr>
      </w:pPr>
    </w:p>
    <w:p w14:paraId="433A9BAD" w14:textId="2EE5BC9C" w:rsidR="005E54D3" w:rsidRDefault="00EF50F2" w:rsidP="004347E9">
      <w:pPr>
        <w:pStyle w:val="Sansinterligne"/>
        <w:jc w:val="both"/>
        <w:rPr>
          <w:rFonts w:cstheme="minorHAnsi"/>
          <w:sz w:val="22"/>
          <w:szCs w:val="22"/>
          <w:lang w:eastAsia="fr-FR"/>
        </w:rPr>
      </w:pPr>
      <w:r w:rsidRPr="00EF50F2">
        <w:rPr>
          <w:rFonts w:cstheme="minorHAnsi"/>
          <w:sz w:val="22"/>
          <w:szCs w:val="22"/>
          <w:lang w:eastAsia="fr-FR"/>
        </w:rPr>
        <w:t xml:space="preserve">Compte tenu de </w:t>
      </w:r>
      <w:r w:rsidR="00C856EC">
        <w:rPr>
          <w:rFonts w:cstheme="minorHAnsi"/>
          <w:sz w:val="22"/>
          <w:szCs w:val="22"/>
          <w:lang w:eastAsia="fr-FR"/>
        </w:rPr>
        <w:t>l’importance</w:t>
      </w:r>
      <w:r w:rsidRPr="00EF50F2">
        <w:rPr>
          <w:rFonts w:cstheme="minorHAnsi"/>
          <w:sz w:val="22"/>
          <w:szCs w:val="22"/>
          <w:lang w:eastAsia="fr-FR"/>
        </w:rPr>
        <w:t xml:space="preserve"> </w:t>
      </w:r>
      <w:r w:rsidR="00C856EC">
        <w:rPr>
          <w:rFonts w:cstheme="minorHAnsi"/>
          <w:sz w:val="22"/>
          <w:szCs w:val="22"/>
          <w:lang w:eastAsia="fr-FR"/>
        </w:rPr>
        <w:t>des questions qui y sont posées</w:t>
      </w:r>
      <w:r w:rsidRPr="00EF50F2">
        <w:rPr>
          <w:rFonts w:cstheme="minorHAnsi"/>
          <w:sz w:val="22"/>
          <w:szCs w:val="22"/>
          <w:lang w:eastAsia="fr-FR"/>
        </w:rPr>
        <w:t xml:space="preserve"> en regard des objectifs à atteindre en matière d’indépendance énergétique, de sauvegarde de la biodiversité, de réduction de</w:t>
      </w:r>
      <w:r w:rsidR="00300C22">
        <w:rPr>
          <w:rFonts w:cstheme="minorHAnsi"/>
          <w:sz w:val="22"/>
          <w:szCs w:val="22"/>
          <w:lang w:eastAsia="fr-FR"/>
        </w:rPr>
        <w:t>s</w:t>
      </w:r>
      <w:r w:rsidRPr="00EF50F2">
        <w:rPr>
          <w:rFonts w:cstheme="minorHAnsi"/>
          <w:sz w:val="22"/>
          <w:szCs w:val="22"/>
          <w:lang w:eastAsia="fr-FR"/>
        </w:rPr>
        <w:t xml:space="preserve"> GES</w:t>
      </w:r>
      <w:r w:rsidR="00911B83">
        <w:rPr>
          <w:rFonts w:cstheme="minorHAnsi"/>
          <w:sz w:val="22"/>
          <w:szCs w:val="22"/>
          <w:lang w:eastAsia="fr-FR"/>
        </w:rPr>
        <w:t xml:space="preserve"> (Gaz à Effets de Serre)</w:t>
      </w:r>
      <w:r w:rsidRPr="00EF50F2">
        <w:rPr>
          <w:rFonts w:cstheme="minorHAnsi"/>
          <w:sz w:val="22"/>
          <w:szCs w:val="22"/>
          <w:lang w:eastAsia="fr-FR"/>
        </w:rPr>
        <w:t xml:space="preserve"> et de gestion des ressources de la planète, </w:t>
      </w:r>
      <w:bookmarkStart w:id="0" w:name="_Hlk124947667"/>
      <w:r w:rsidRPr="00EF50F2">
        <w:rPr>
          <w:rFonts w:cstheme="minorHAnsi"/>
          <w:sz w:val="22"/>
          <w:szCs w:val="22"/>
          <w:lang w:eastAsia="fr-FR"/>
        </w:rPr>
        <w:t xml:space="preserve">il </w:t>
      </w:r>
      <w:r w:rsidR="00D1701F">
        <w:rPr>
          <w:rFonts w:cstheme="minorHAnsi"/>
          <w:sz w:val="22"/>
          <w:szCs w:val="22"/>
          <w:lang w:eastAsia="fr-FR"/>
        </w:rPr>
        <w:t>me parait</w:t>
      </w:r>
      <w:r w:rsidRPr="00EF50F2">
        <w:rPr>
          <w:rFonts w:cstheme="minorHAnsi"/>
          <w:sz w:val="22"/>
          <w:szCs w:val="22"/>
          <w:lang w:eastAsia="fr-FR"/>
        </w:rPr>
        <w:t xml:space="preserve"> indispensable de réaliser, comme pour tout processus industriel impactant notre environnement, une ACV</w:t>
      </w:r>
      <w:bookmarkEnd w:id="0"/>
      <w:r w:rsidRPr="00EF50F2">
        <w:rPr>
          <w:rFonts w:cstheme="minorHAnsi"/>
          <w:sz w:val="22"/>
          <w:szCs w:val="22"/>
          <w:lang w:eastAsia="fr-FR"/>
        </w:rPr>
        <w:t xml:space="preserve"> (Analyse de Cycle de Vie) permettant de démontrer la précellence réelle de l’éolien par rapport aux centrales thermiques classiques, dont les nucléaires.</w:t>
      </w:r>
    </w:p>
    <w:p w14:paraId="6D0DE75B" w14:textId="77777777" w:rsidR="005E54D3" w:rsidRDefault="005E54D3" w:rsidP="004347E9">
      <w:pPr>
        <w:pStyle w:val="Sansinterligne"/>
        <w:jc w:val="both"/>
        <w:rPr>
          <w:rFonts w:cstheme="minorHAnsi"/>
          <w:sz w:val="22"/>
          <w:szCs w:val="22"/>
          <w:lang w:eastAsia="fr-FR"/>
        </w:rPr>
      </w:pPr>
    </w:p>
    <w:p w14:paraId="3F257573" w14:textId="77777777" w:rsidR="00CF3036" w:rsidRDefault="00EF50F2" w:rsidP="004347E9">
      <w:pPr>
        <w:pStyle w:val="Sansinterligne"/>
        <w:jc w:val="both"/>
        <w:rPr>
          <w:rFonts w:cstheme="minorHAnsi"/>
          <w:sz w:val="22"/>
          <w:szCs w:val="22"/>
          <w:lang w:eastAsia="fr-FR"/>
        </w:rPr>
      </w:pPr>
      <w:r w:rsidRPr="00EF50F2">
        <w:rPr>
          <w:rFonts w:cstheme="minorHAnsi"/>
          <w:sz w:val="22"/>
          <w:szCs w:val="22"/>
          <w:lang w:eastAsia="fr-FR"/>
        </w:rPr>
        <w:t xml:space="preserve">Une telle analyse répond du reste aux </w:t>
      </w:r>
      <w:r w:rsidRPr="00EF50F2">
        <w:rPr>
          <w:rFonts w:cstheme="minorHAnsi"/>
          <w:i/>
          <w:iCs/>
          <w:sz w:val="22"/>
          <w:szCs w:val="22"/>
          <w:lang w:eastAsia="fr-FR"/>
        </w:rPr>
        <w:t xml:space="preserve">« Cibles mondiales de </w:t>
      </w:r>
      <w:proofErr w:type="spellStart"/>
      <w:r w:rsidRPr="00EF50F2">
        <w:rPr>
          <w:rFonts w:cstheme="minorHAnsi"/>
          <w:i/>
          <w:iCs/>
          <w:sz w:val="22"/>
          <w:szCs w:val="22"/>
          <w:lang w:eastAsia="fr-FR"/>
        </w:rPr>
        <w:t>Kunning</w:t>
      </w:r>
      <w:proofErr w:type="spellEnd"/>
      <w:r w:rsidRPr="00EF50F2">
        <w:rPr>
          <w:rFonts w:cstheme="minorHAnsi"/>
          <w:i/>
          <w:iCs/>
          <w:sz w:val="22"/>
          <w:szCs w:val="22"/>
          <w:lang w:eastAsia="fr-FR"/>
        </w:rPr>
        <w:t xml:space="preserve"> à Montréal pour 2030 »</w:t>
      </w:r>
      <w:r w:rsidRPr="00EF50F2">
        <w:rPr>
          <w:rFonts w:cstheme="minorHAnsi"/>
          <w:sz w:val="22"/>
          <w:szCs w:val="22"/>
          <w:lang w:eastAsia="fr-FR"/>
        </w:rPr>
        <w:t xml:space="preserve"> (notamment la </w:t>
      </w:r>
      <w:r w:rsidRPr="00EF50F2">
        <w:rPr>
          <w:rFonts w:cstheme="minorHAnsi"/>
          <w:i/>
          <w:iCs/>
          <w:sz w:val="22"/>
          <w:szCs w:val="22"/>
          <w:lang w:eastAsia="fr-FR"/>
        </w:rPr>
        <w:t>« Cible 15 »</w:t>
      </w:r>
      <w:r w:rsidRPr="00EF50F2">
        <w:rPr>
          <w:rFonts w:cstheme="minorHAnsi"/>
          <w:sz w:val="22"/>
          <w:szCs w:val="22"/>
          <w:lang w:eastAsia="fr-FR"/>
        </w:rPr>
        <w:t>) du rapport CBD/COP/15/L.25 du 18 décembre 2022. Cette ACV permet de comparer, entre autres, l’impact environnemental des différents systèmes tout au long de leurs cycles de vie respectifs (extraction des matières premières, construction, fonctionnement, traitement en fin de vie -démantèlement, mise en décharge et recyclage-).</w:t>
      </w:r>
    </w:p>
    <w:p w14:paraId="70705A4C" w14:textId="77777777" w:rsidR="00CF3036" w:rsidRDefault="00CF3036" w:rsidP="004347E9">
      <w:pPr>
        <w:pStyle w:val="Sansinterligne"/>
        <w:jc w:val="both"/>
        <w:rPr>
          <w:rFonts w:cstheme="minorHAnsi"/>
          <w:sz w:val="22"/>
          <w:szCs w:val="22"/>
          <w:lang w:eastAsia="fr-FR"/>
        </w:rPr>
      </w:pPr>
    </w:p>
    <w:p w14:paraId="718265CF" w14:textId="42967010" w:rsidR="00EF50F2" w:rsidRDefault="00EF50F2" w:rsidP="004347E9">
      <w:pPr>
        <w:pStyle w:val="Sansinterligne"/>
        <w:jc w:val="both"/>
        <w:rPr>
          <w:rFonts w:cstheme="minorHAnsi"/>
          <w:sz w:val="22"/>
          <w:szCs w:val="22"/>
          <w:lang w:eastAsia="fr-FR"/>
        </w:rPr>
      </w:pPr>
      <w:r w:rsidRPr="00EF50F2">
        <w:rPr>
          <w:rFonts w:cstheme="minorHAnsi"/>
          <w:sz w:val="22"/>
          <w:szCs w:val="22"/>
          <w:lang w:eastAsia="fr-FR"/>
        </w:rPr>
        <w:t xml:space="preserve">En ce qui concerne l’éolien, cette analyse globale doit évidemment </w:t>
      </w:r>
      <w:r w:rsidR="0078017A">
        <w:rPr>
          <w:rFonts w:cstheme="minorHAnsi"/>
          <w:sz w:val="22"/>
          <w:szCs w:val="22"/>
          <w:lang w:eastAsia="fr-FR"/>
        </w:rPr>
        <w:t>inclure</w:t>
      </w:r>
      <w:r w:rsidRPr="00EF50F2">
        <w:rPr>
          <w:rFonts w:cstheme="minorHAnsi"/>
          <w:sz w:val="22"/>
          <w:szCs w:val="22"/>
          <w:lang w:eastAsia="fr-FR"/>
        </w:rPr>
        <w:t xml:space="preserve"> les diverses mesures nécessaires </w:t>
      </w:r>
      <w:r w:rsidR="0015368B">
        <w:rPr>
          <w:rFonts w:cstheme="minorHAnsi"/>
          <w:sz w:val="22"/>
          <w:szCs w:val="22"/>
          <w:lang w:eastAsia="fr-FR"/>
        </w:rPr>
        <w:t xml:space="preserve">à </w:t>
      </w:r>
      <w:r w:rsidRPr="00EF50F2">
        <w:rPr>
          <w:rFonts w:cstheme="minorHAnsi"/>
          <w:sz w:val="22"/>
          <w:szCs w:val="22"/>
          <w:lang w:eastAsia="fr-FR"/>
        </w:rPr>
        <w:t>pallier son intermittence, dont les batteries et le secours indispensable</w:t>
      </w:r>
      <w:r w:rsidR="0015368B">
        <w:rPr>
          <w:rFonts w:cstheme="minorHAnsi"/>
          <w:sz w:val="22"/>
          <w:szCs w:val="22"/>
          <w:lang w:eastAsia="fr-FR"/>
        </w:rPr>
        <w:t>s</w:t>
      </w:r>
      <w:r w:rsidRPr="00EF50F2">
        <w:rPr>
          <w:rFonts w:cstheme="minorHAnsi"/>
          <w:sz w:val="22"/>
          <w:szCs w:val="22"/>
          <w:lang w:eastAsia="fr-FR"/>
        </w:rPr>
        <w:t xml:space="preserve"> des centrales à combustibles fossiles émettrices importantes de GES.</w:t>
      </w:r>
    </w:p>
    <w:p w14:paraId="78618373" w14:textId="77777777" w:rsidR="004347E9" w:rsidRPr="00EF50F2" w:rsidRDefault="004347E9" w:rsidP="004347E9">
      <w:pPr>
        <w:pStyle w:val="Sansinterligne"/>
        <w:jc w:val="both"/>
        <w:rPr>
          <w:rFonts w:cstheme="minorHAnsi"/>
          <w:sz w:val="22"/>
          <w:szCs w:val="22"/>
          <w:lang w:eastAsia="fr-FR"/>
        </w:rPr>
      </w:pPr>
    </w:p>
    <w:p w14:paraId="49F8C2B4" w14:textId="2E47896D" w:rsidR="00EF50F2" w:rsidRDefault="00EF50F2" w:rsidP="004347E9">
      <w:pPr>
        <w:pStyle w:val="Sansinterligne"/>
        <w:jc w:val="both"/>
        <w:rPr>
          <w:rFonts w:cstheme="minorHAnsi"/>
          <w:sz w:val="22"/>
          <w:szCs w:val="22"/>
          <w:lang w:eastAsia="fr-FR"/>
        </w:rPr>
      </w:pPr>
      <w:r w:rsidRPr="00EF50F2">
        <w:rPr>
          <w:rFonts w:cstheme="minorHAnsi"/>
          <w:sz w:val="22"/>
          <w:szCs w:val="22"/>
          <w:lang w:eastAsia="fr-FR"/>
        </w:rPr>
        <w:t xml:space="preserve">En conclusion, poursuivre aveuglément la politique actuelle du « tout à l’éolien » contrevient non seulement aux recommandations de la COP15, mais devrait également, le cas échéant, entrainer </w:t>
      </w:r>
      <w:r w:rsidR="00EC6317">
        <w:rPr>
          <w:rFonts w:cstheme="minorHAnsi"/>
          <w:sz w:val="22"/>
          <w:szCs w:val="22"/>
          <w:lang w:eastAsia="fr-FR"/>
        </w:rPr>
        <w:t xml:space="preserve">ultérieurement </w:t>
      </w:r>
      <w:r w:rsidRPr="00EF50F2">
        <w:rPr>
          <w:rFonts w:cstheme="minorHAnsi"/>
          <w:sz w:val="22"/>
          <w:szCs w:val="22"/>
          <w:lang w:eastAsia="fr-FR"/>
        </w:rPr>
        <w:t>des poursuites pour « crime d’écocide » (a minima par négligence), conformément à la nouvelle législation européenne destinée, comme toute loi, à évoluer.</w:t>
      </w:r>
    </w:p>
    <w:p w14:paraId="2ECB8AE7" w14:textId="77777777" w:rsidR="0002638E" w:rsidRDefault="0002638E" w:rsidP="00AC0BE2">
      <w:pPr>
        <w:pStyle w:val="Sansinterligne"/>
        <w:jc w:val="both"/>
        <w:rPr>
          <w:rFonts w:cstheme="minorHAnsi"/>
          <w:sz w:val="22"/>
          <w:szCs w:val="22"/>
          <w:lang w:eastAsia="fr-FR"/>
        </w:rPr>
      </w:pPr>
    </w:p>
    <w:p w14:paraId="7DB850AF" w14:textId="4802455D" w:rsidR="0002638E" w:rsidRDefault="00FE0809" w:rsidP="00AC0BE2">
      <w:pPr>
        <w:pStyle w:val="Sansinterligne"/>
        <w:jc w:val="both"/>
        <w:rPr>
          <w:rFonts w:cstheme="minorHAnsi"/>
          <w:sz w:val="22"/>
          <w:szCs w:val="22"/>
          <w:lang w:eastAsia="fr-FR"/>
        </w:rPr>
      </w:pPr>
      <w:r>
        <w:rPr>
          <w:rFonts w:cstheme="minorHAnsi"/>
          <w:sz w:val="22"/>
          <w:szCs w:val="22"/>
          <w:lang w:eastAsia="fr-FR"/>
        </w:rPr>
        <w:t>En vous souhaitant bonne réception de la présente</w:t>
      </w:r>
      <w:r w:rsidR="00FA0712">
        <w:rPr>
          <w:rFonts w:cstheme="minorHAnsi"/>
          <w:sz w:val="22"/>
          <w:szCs w:val="22"/>
          <w:lang w:eastAsia="fr-FR"/>
        </w:rPr>
        <w:t xml:space="preserve">, je vous prie de croire, </w:t>
      </w:r>
      <w:r w:rsidR="00665102">
        <w:rPr>
          <w:rFonts w:cstheme="minorHAnsi"/>
          <w:sz w:val="22"/>
          <w:szCs w:val="22"/>
          <w:lang w:eastAsia="fr-FR"/>
        </w:rPr>
        <w:fldChar w:fldCharType="begin"/>
      </w:r>
      <w:r w:rsidR="00665102">
        <w:rPr>
          <w:rFonts w:cstheme="minorHAnsi"/>
          <w:sz w:val="22"/>
          <w:szCs w:val="22"/>
          <w:lang w:eastAsia="fr-FR"/>
        </w:rPr>
        <w:instrText xml:space="preserve"> MERGEFIELD "Civilité" </w:instrText>
      </w:r>
      <w:r w:rsidR="00665102">
        <w:rPr>
          <w:rFonts w:cstheme="minorHAnsi"/>
          <w:sz w:val="22"/>
          <w:szCs w:val="22"/>
          <w:lang w:eastAsia="fr-FR"/>
        </w:rPr>
        <w:fldChar w:fldCharType="separate"/>
      </w:r>
      <w:r w:rsidR="00665102" w:rsidRPr="0077329F">
        <w:rPr>
          <w:rFonts w:cstheme="minorHAnsi"/>
          <w:noProof/>
          <w:sz w:val="22"/>
          <w:szCs w:val="22"/>
          <w:lang w:eastAsia="fr-FR"/>
        </w:rPr>
        <w:t>Monsieur</w:t>
      </w:r>
      <w:r w:rsidR="00665102">
        <w:rPr>
          <w:rFonts w:cstheme="minorHAnsi"/>
          <w:sz w:val="22"/>
          <w:szCs w:val="22"/>
          <w:lang w:eastAsia="fr-FR"/>
        </w:rPr>
        <w:fldChar w:fldCharType="end"/>
      </w:r>
      <w:r w:rsidR="00665102">
        <w:rPr>
          <w:rFonts w:cstheme="minorHAnsi"/>
          <w:sz w:val="22"/>
          <w:szCs w:val="22"/>
          <w:lang w:eastAsia="fr-FR"/>
        </w:rPr>
        <w:t xml:space="preserve"> </w:t>
      </w:r>
      <w:r w:rsidR="00665102">
        <w:rPr>
          <w:rFonts w:cstheme="minorHAnsi"/>
          <w:sz w:val="22"/>
          <w:szCs w:val="22"/>
          <w:lang w:eastAsia="fr-FR"/>
        </w:rPr>
        <w:fldChar w:fldCharType="begin"/>
      </w:r>
      <w:r w:rsidR="00665102">
        <w:rPr>
          <w:rFonts w:cstheme="minorHAnsi"/>
          <w:sz w:val="22"/>
          <w:szCs w:val="22"/>
          <w:lang w:eastAsia="fr-FR"/>
        </w:rPr>
        <w:instrText xml:space="preserve"> MERGEFIELD "Titre" </w:instrText>
      </w:r>
      <w:r w:rsidR="00665102">
        <w:rPr>
          <w:rFonts w:cstheme="minorHAnsi"/>
          <w:sz w:val="22"/>
          <w:szCs w:val="22"/>
          <w:lang w:eastAsia="fr-FR"/>
        </w:rPr>
        <w:fldChar w:fldCharType="separate"/>
      </w:r>
      <w:r w:rsidR="00665102" w:rsidRPr="0077329F">
        <w:rPr>
          <w:rFonts w:cstheme="minorHAnsi"/>
          <w:noProof/>
          <w:sz w:val="22"/>
          <w:szCs w:val="22"/>
          <w:lang w:eastAsia="fr-FR"/>
        </w:rPr>
        <w:t>le Député wallon</w:t>
      </w:r>
      <w:r w:rsidR="00665102">
        <w:rPr>
          <w:rFonts w:cstheme="minorHAnsi"/>
          <w:sz w:val="22"/>
          <w:szCs w:val="22"/>
          <w:lang w:eastAsia="fr-FR"/>
        </w:rPr>
        <w:fldChar w:fldCharType="end"/>
      </w:r>
      <w:r w:rsidR="00665102">
        <w:rPr>
          <w:rFonts w:cstheme="minorHAnsi"/>
          <w:sz w:val="22"/>
          <w:szCs w:val="22"/>
          <w:lang w:eastAsia="fr-FR"/>
        </w:rPr>
        <w:t xml:space="preserve">, </w:t>
      </w:r>
      <w:r w:rsidR="00665102">
        <w:rPr>
          <w:rFonts w:cstheme="minorHAnsi"/>
          <w:sz w:val="22"/>
          <w:szCs w:val="22"/>
          <w:lang w:eastAsia="fr-FR"/>
        </w:rPr>
        <w:fldChar w:fldCharType="begin"/>
      </w:r>
      <w:r w:rsidR="00665102">
        <w:rPr>
          <w:rFonts w:cstheme="minorHAnsi"/>
          <w:sz w:val="22"/>
          <w:szCs w:val="22"/>
          <w:lang w:eastAsia="fr-FR"/>
        </w:rPr>
        <w:instrText xml:space="preserve"> MERGEFIELD "Intro" </w:instrText>
      </w:r>
      <w:r w:rsidR="00665102">
        <w:rPr>
          <w:rFonts w:cstheme="minorHAnsi"/>
          <w:sz w:val="22"/>
          <w:szCs w:val="22"/>
          <w:lang w:eastAsia="fr-FR"/>
        </w:rPr>
        <w:fldChar w:fldCharType="separate"/>
      </w:r>
      <w:r w:rsidR="00665102" w:rsidRPr="0077329F">
        <w:rPr>
          <w:rFonts w:cstheme="minorHAnsi"/>
          <w:noProof/>
          <w:sz w:val="22"/>
          <w:szCs w:val="22"/>
          <w:lang w:eastAsia="fr-FR"/>
        </w:rPr>
        <w:t>Cher</w:t>
      </w:r>
      <w:r w:rsidR="00665102">
        <w:rPr>
          <w:rFonts w:cstheme="minorHAnsi"/>
          <w:sz w:val="22"/>
          <w:szCs w:val="22"/>
          <w:lang w:eastAsia="fr-FR"/>
        </w:rPr>
        <w:fldChar w:fldCharType="end"/>
      </w:r>
      <w:r w:rsidR="00665102">
        <w:rPr>
          <w:rFonts w:cstheme="minorHAnsi"/>
          <w:sz w:val="22"/>
          <w:szCs w:val="22"/>
          <w:lang w:eastAsia="fr-FR"/>
        </w:rPr>
        <w:t xml:space="preserve"> </w:t>
      </w:r>
      <w:r w:rsidR="00665102">
        <w:rPr>
          <w:rFonts w:cstheme="minorHAnsi"/>
          <w:sz w:val="22"/>
          <w:szCs w:val="22"/>
          <w:lang w:eastAsia="fr-FR"/>
        </w:rPr>
        <w:fldChar w:fldCharType="begin"/>
      </w:r>
      <w:r w:rsidR="00665102">
        <w:rPr>
          <w:rFonts w:cstheme="minorHAnsi"/>
          <w:sz w:val="22"/>
          <w:szCs w:val="22"/>
          <w:lang w:eastAsia="fr-FR"/>
        </w:rPr>
        <w:instrText xml:space="preserve"> MERGEFIELD "Civilité" </w:instrText>
      </w:r>
      <w:r w:rsidR="00665102">
        <w:rPr>
          <w:rFonts w:cstheme="minorHAnsi"/>
          <w:sz w:val="22"/>
          <w:szCs w:val="22"/>
          <w:lang w:eastAsia="fr-FR"/>
        </w:rPr>
        <w:fldChar w:fldCharType="separate"/>
      </w:r>
      <w:r w:rsidR="00665102" w:rsidRPr="0077329F">
        <w:rPr>
          <w:rFonts w:cstheme="minorHAnsi"/>
          <w:noProof/>
          <w:sz w:val="22"/>
          <w:szCs w:val="22"/>
          <w:lang w:eastAsia="fr-FR"/>
        </w:rPr>
        <w:t>Monsieur</w:t>
      </w:r>
      <w:r w:rsidR="00665102">
        <w:rPr>
          <w:rFonts w:cstheme="minorHAnsi"/>
          <w:sz w:val="22"/>
          <w:szCs w:val="22"/>
          <w:lang w:eastAsia="fr-FR"/>
        </w:rPr>
        <w:fldChar w:fldCharType="end"/>
      </w:r>
      <w:r w:rsidR="00665102">
        <w:rPr>
          <w:rFonts w:cstheme="minorHAnsi"/>
          <w:sz w:val="22"/>
          <w:szCs w:val="22"/>
          <w:lang w:eastAsia="fr-FR"/>
        </w:rPr>
        <w:t xml:space="preserve"> </w:t>
      </w:r>
      <w:r w:rsidR="00E4037E">
        <w:rPr>
          <w:rFonts w:cstheme="minorHAnsi"/>
          <w:sz w:val="22"/>
          <w:szCs w:val="22"/>
          <w:lang w:eastAsia="fr-FR"/>
        </w:rPr>
        <w:t>« Nom »</w:t>
      </w:r>
      <w:r w:rsidR="00F629DA">
        <w:rPr>
          <w:rFonts w:cstheme="minorHAnsi"/>
          <w:sz w:val="22"/>
          <w:szCs w:val="22"/>
          <w:lang w:eastAsia="fr-FR"/>
        </w:rPr>
        <w:t>, à l’expression de mes sentiments les plus distingués.</w:t>
      </w:r>
    </w:p>
    <w:p w14:paraId="4A456FBF" w14:textId="77777777" w:rsidR="00D1387A" w:rsidRDefault="00D1387A" w:rsidP="00AC0BE2">
      <w:pPr>
        <w:pStyle w:val="Sansinterligne"/>
        <w:jc w:val="both"/>
        <w:rPr>
          <w:rFonts w:cstheme="minorHAnsi"/>
          <w:sz w:val="22"/>
          <w:szCs w:val="22"/>
          <w:lang w:eastAsia="fr-FR"/>
        </w:rPr>
      </w:pPr>
    </w:p>
    <w:p w14:paraId="0C6B4DD4" w14:textId="32E60570" w:rsidR="00D1387A" w:rsidRDefault="00C91172" w:rsidP="00AC0BE2">
      <w:pPr>
        <w:pStyle w:val="Sansinterligne"/>
        <w:jc w:val="both"/>
        <w:rPr>
          <w:rFonts w:cstheme="minorHAnsi"/>
          <w:sz w:val="22"/>
          <w:szCs w:val="22"/>
          <w:lang w:eastAsia="fr-FR"/>
        </w:rPr>
      </w:pPr>
      <w:r>
        <w:rPr>
          <w:rFonts w:cstheme="minorHAnsi"/>
          <w:sz w:val="22"/>
          <w:szCs w:val="22"/>
          <w:lang w:eastAsia="fr-FR"/>
        </w:rPr>
        <w:t>…………..</w:t>
      </w:r>
    </w:p>
    <w:p w14:paraId="1E87FA2F" w14:textId="77777777" w:rsidR="0002638E" w:rsidRDefault="0002638E" w:rsidP="00AC0BE2">
      <w:pPr>
        <w:pStyle w:val="Sansinterligne"/>
        <w:jc w:val="both"/>
        <w:rPr>
          <w:rFonts w:cstheme="minorHAnsi"/>
          <w:sz w:val="22"/>
          <w:szCs w:val="22"/>
          <w:lang w:eastAsia="fr-FR"/>
        </w:rPr>
      </w:pPr>
    </w:p>
    <w:p w14:paraId="4532BC3A" w14:textId="77777777" w:rsidR="0002638E" w:rsidRPr="00AC0BE2" w:rsidRDefault="0002638E" w:rsidP="00AC0BE2">
      <w:pPr>
        <w:pStyle w:val="Sansinterligne"/>
        <w:jc w:val="both"/>
        <w:rPr>
          <w:rFonts w:cstheme="minorHAnsi"/>
          <w:sz w:val="22"/>
          <w:szCs w:val="22"/>
          <w:lang w:eastAsia="fr-FR"/>
        </w:rPr>
      </w:pPr>
    </w:p>
    <w:p w14:paraId="25EC335D" w14:textId="245D3AFE" w:rsidR="00DF2904" w:rsidRPr="0056224B" w:rsidRDefault="00DF2904" w:rsidP="00DF2904">
      <w:pPr>
        <w:pStyle w:val="Sansinterligne"/>
        <w:jc w:val="center"/>
        <w:rPr>
          <w:rFonts w:cstheme="minorHAnsi"/>
          <w:b/>
          <w:bCs/>
          <w:sz w:val="40"/>
          <w:szCs w:val="40"/>
          <w:lang w:eastAsia="fr-FR"/>
        </w:rPr>
      </w:pPr>
      <w:r w:rsidRPr="0056224B">
        <w:rPr>
          <w:rFonts w:cstheme="minorHAnsi"/>
          <w:b/>
          <w:bCs/>
          <w:sz w:val="40"/>
          <w:szCs w:val="40"/>
          <w:lang w:eastAsia="fr-FR"/>
        </w:rPr>
        <w:t>L’éolien terrestre est-il v</w:t>
      </w:r>
      <w:r>
        <w:rPr>
          <w:rFonts w:cstheme="minorHAnsi"/>
          <w:b/>
          <w:bCs/>
          <w:sz w:val="40"/>
          <w:szCs w:val="40"/>
          <w:lang w:eastAsia="fr-FR"/>
        </w:rPr>
        <w:t>raiment</w:t>
      </w:r>
      <w:r w:rsidRPr="0056224B">
        <w:rPr>
          <w:rFonts w:cstheme="minorHAnsi"/>
          <w:b/>
          <w:bCs/>
          <w:sz w:val="40"/>
          <w:szCs w:val="40"/>
          <w:lang w:eastAsia="fr-FR"/>
        </w:rPr>
        <w:t xml:space="preserve"> d’intérêt public ?</w:t>
      </w:r>
    </w:p>
    <w:p w14:paraId="68C21D29" w14:textId="77777777" w:rsidR="006B18C3" w:rsidRDefault="006B18C3" w:rsidP="004E06AA">
      <w:pPr>
        <w:pStyle w:val="Sansinterligne"/>
        <w:rPr>
          <w:lang w:eastAsia="fr-FR"/>
        </w:rPr>
      </w:pPr>
    </w:p>
    <w:p w14:paraId="2C62E913" w14:textId="6B3547F4" w:rsidR="00864427" w:rsidRDefault="00DF2904" w:rsidP="00717373">
      <w:pPr>
        <w:pStyle w:val="Sansinterligne"/>
        <w:jc w:val="both"/>
        <w:rPr>
          <w:lang w:eastAsia="fr-FR"/>
        </w:rPr>
      </w:pPr>
      <w:r w:rsidRPr="002E1893">
        <w:rPr>
          <w:lang w:eastAsia="fr-FR"/>
        </w:rPr>
        <w:t>L’éolien terrestre devient une priorité de l’Europe</w:t>
      </w:r>
      <w:r>
        <w:rPr>
          <w:lang w:eastAsia="fr-FR"/>
        </w:rPr>
        <w:t xml:space="preserve"> qui, considérant</w:t>
      </w:r>
      <w:r w:rsidRPr="00EC72FB">
        <w:rPr>
          <w:lang w:eastAsia="fr-FR"/>
        </w:rPr>
        <w:t xml:space="preserve"> cette solution</w:t>
      </w:r>
      <w:r>
        <w:rPr>
          <w:lang w:eastAsia="fr-FR"/>
        </w:rPr>
        <w:t xml:space="preserve"> comme</w:t>
      </w:r>
      <w:r w:rsidRPr="00EC72FB">
        <w:rPr>
          <w:lang w:eastAsia="fr-FR"/>
        </w:rPr>
        <w:t xml:space="preserve"> renouvelable</w:t>
      </w:r>
      <w:r>
        <w:rPr>
          <w:lang w:eastAsia="fr-FR"/>
        </w:rPr>
        <w:t>, souhaite l’édicter</w:t>
      </w:r>
      <w:r w:rsidRPr="002E1893">
        <w:rPr>
          <w:lang w:eastAsia="fr-FR"/>
        </w:rPr>
        <w:t xml:space="preserve"> d’intérêt public, voire d’intérêt public majeur. </w:t>
      </w:r>
      <w:r>
        <w:rPr>
          <w:lang w:eastAsia="fr-FR"/>
        </w:rPr>
        <w:t>Une telle décision permettrait aux pays membres de simplifier et</w:t>
      </w:r>
      <w:r w:rsidRPr="002E1893">
        <w:rPr>
          <w:lang w:eastAsia="fr-FR"/>
        </w:rPr>
        <w:t xml:space="preserve"> raccourcir les procédures </w:t>
      </w:r>
      <w:r>
        <w:rPr>
          <w:lang w:eastAsia="fr-FR"/>
        </w:rPr>
        <w:t>d’octroi des</w:t>
      </w:r>
      <w:r w:rsidRPr="002E1893">
        <w:rPr>
          <w:lang w:eastAsia="fr-FR"/>
        </w:rPr>
        <w:t xml:space="preserve"> permis </w:t>
      </w:r>
      <w:r>
        <w:rPr>
          <w:lang w:eastAsia="fr-FR"/>
        </w:rPr>
        <w:t>uniques</w:t>
      </w:r>
      <w:r w:rsidRPr="002E1893">
        <w:rPr>
          <w:lang w:eastAsia="fr-FR"/>
        </w:rPr>
        <w:t>, notamment en limitant l</w:t>
      </w:r>
      <w:r>
        <w:rPr>
          <w:lang w:eastAsia="fr-FR"/>
        </w:rPr>
        <w:t>es</w:t>
      </w:r>
      <w:r w:rsidRPr="002E1893">
        <w:rPr>
          <w:lang w:eastAsia="fr-FR"/>
        </w:rPr>
        <w:t xml:space="preserve"> possibilité</w:t>
      </w:r>
      <w:r>
        <w:rPr>
          <w:lang w:eastAsia="fr-FR"/>
        </w:rPr>
        <w:t>s</w:t>
      </w:r>
      <w:r w:rsidRPr="002E1893">
        <w:rPr>
          <w:lang w:eastAsia="fr-FR"/>
        </w:rPr>
        <w:t xml:space="preserve"> de recours des riverains</w:t>
      </w:r>
      <w:r>
        <w:rPr>
          <w:lang w:eastAsia="fr-FR"/>
        </w:rPr>
        <w:t xml:space="preserve"> </w:t>
      </w:r>
      <w:r w:rsidR="00C34BC8" w:rsidRPr="00C34BC8">
        <w:rPr>
          <w:lang w:eastAsia="fr-FR"/>
        </w:rPr>
        <w:t xml:space="preserve">et en contournant les exigences des directives européennes « Oiseaux » et « Habitats ». La Pax Eolienica II du Ministre Philippe Henry </w:t>
      </w:r>
      <w:r w:rsidR="00480A94">
        <w:rPr>
          <w:lang w:eastAsia="fr-FR"/>
        </w:rPr>
        <w:t>et ses propositions</w:t>
      </w:r>
      <w:r w:rsidR="00864427">
        <w:rPr>
          <w:lang w:eastAsia="fr-FR"/>
        </w:rPr>
        <w:t xml:space="preserve"> de décrets</w:t>
      </w:r>
    </w:p>
    <w:p w14:paraId="76D13ABD" w14:textId="111987FD" w:rsidR="006B18C3" w:rsidRDefault="00B44147" w:rsidP="00717373">
      <w:pPr>
        <w:pStyle w:val="Sansinterligne"/>
        <w:numPr>
          <w:ilvl w:val="0"/>
          <w:numId w:val="3"/>
        </w:numPr>
        <w:jc w:val="both"/>
        <w:rPr>
          <w:lang w:eastAsia="fr-FR"/>
        </w:rPr>
      </w:pPr>
      <w:r>
        <w:rPr>
          <w:lang w:eastAsia="fr-FR"/>
        </w:rPr>
        <w:t>N° 1629</w:t>
      </w:r>
      <w:r w:rsidR="00855D51">
        <w:rPr>
          <w:lang w:eastAsia="fr-FR"/>
        </w:rPr>
        <w:t xml:space="preserve"> du 16 février 2024</w:t>
      </w:r>
      <w:r w:rsidR="007A1E63">
        <w:rPr>
          <w:lang w:eastAsia="fr-FR"/>
        </w:rPr>
        <w:t xml:space="preserve"> relatif à l’accélération du déploiement des énergies renouvelables</w:t>
      </w:r>
      <w:r w:rsidR="00717373">
        <w:rPr>
          <w:lang w:eastAsia="fr-FR"/>
        </w:rPr>
        <w:t> ;</w:t>
      </w:r>
    </w:p>
    <w:p w14:paraId="199A1DBC" w14:textId="53C8E390" w:rsidR="00717373" w:rsidRDefault="00D814F8" w:rsidP="00717373">
      <w:pPr>
        <w:pStyle w:val="Sansinterligne"/>
        <w:numPr>
          <w:ilvl w:val="0"/>
          <w:numId w:val="3"/>
        </w:numPr>
        <w:jc w:val="both"/>
        <w:rPr>
          <w:lang w:eastAsia="fr-FR"/>
        </w:rPr>
      </w:pPr>
      <w:r>
        <w:rPr>
          <w:lang w:eastAsia="fr-FR"/>
        </w:rPr>
        <w:t>N° 1606 du 5 février 2024 modifiant</w:t>
      </w:r>
      <w:r w:rsidR="00276FF9">
        <w:rPr>
          <w:lang w:eastAsia="fr-FR"/>
        </w:rPr>
        <w:t xml:space="preserve"> le permis d’environnement ;</w:t>
      </w:r>
    </w:p>
    <w:p w14:paraId="717B3B1E" w14:textId="5A96FE6A" w:rsidR="00DF2904" w:rsidRDefault="00C34BC8" w:rsidP="00717373">
      <w:pPr>
        <w:pStyle w:val="Sansinterligne"/>
        <w:jc w:val="both"/>
        <w:rPr>
          <w:lang w:eastAsia="fr-FR"/>
        </w:rPr>
      </w:pPr>
      <w:r w:rsidRPr="00C34BC8">
        <w:rPr>
          <w:lang w:eastAsia="fr-FR"/>
        </w:rPr>
        <w:t>s’inscri</w:t>
      </w:r>
      <w:r w:rsidR="00276FF9">
        <w:rPr>
          <w:lang w:eastAsia="fr-FR"/>
        </w:rPr>
        <w:t>vent</w:t>
      </w:r>
      <w:r w:rsidRPr="00C34BC8">
        <w:rPr>
          <w:lang w:eastAsia="fr-FR"/>
        </w:rPr>
        <w:t xml:space="preserve"> dans cette optique.</w:t>
      </w:r>
    </w:p>
    <w:p w14:paraId="56B95FA6" w14:textId="77777777" w:rsidR="007E1D78" w:rsidRDefault="007E1D78" w:rsidP="00DF2904">
      <w:pPr>
        <w:spacing w:before="100" w:beforeAutospacing="1" w:after="100" w:afterAutospacing="1"/>
        <w:jc w:val="both"/>
        <w:rPr>
          <w:rFonts w:eastAsia="Times New Roman" w:cstheme="minorHAnsi"/>
          <w:color w:val="000000"/>
          <w:sz w:val="22"/>
          <w:szCs w:val="22"/>
          <w:lang w:eastAsia="fr-FR"/>
        </w:rPr>
      </w:pPr>
    </w:p>
    <w:p w14:paraId="1F97E0EA" w14:textId="745E0A2D" w:rsidR="00DF2904" w:rsidRPr="002E1893" w:rsidRDefault="00DF2904" w:rsidP="00DF2904">
      <w:pPr>
        <w:spacing w:before="100" w:beforeAutospacing="1" w:after="100" w:afterAutospacing="1"/>
        <w:jc w:val="both"/>
        <w:rPr>
          <w:rFonts w:eastAsia="Times New Roman" w:cstheme="minorHAnsi"/>
          <w:color w:val="000000"/>
          <w:sz w:val="22"/>
          <w:szCs w:val="22"/>
          <w:lang w:eastAsia="fr-FR"/>
        </w:rPr>
      </w:pPr>
      <w:r>
        <w:rPr>
          <w:rFonts w:eastAsia="Times New Roman" w:cstheme="minorHAnsi"/>
          <w:color w:val="000000"/>
          <w:sz w:val="22"/>
          <w:szCs w:val="22"/>
          <w:lang w:eastAsia="fr-FR"/>
        </w:rPr>
        <w:lastRenderedPageBreak/>
        <w:t>Mais</w:t>
      </w:r>
      <w:r w:rsidRPr="002E1893">
        <w:rPr>
          <w:rFonts w:eastAsia="Times New Roman" w:cstheme="minorHAnsi"/>
          <w:color w:val="000000"/>
          <w:sz w:val="22"/>
          <w:szCs w:val="22"/>
          <w:lang w:eastAsia="fr-FR"/>
        </w:rPr>
        <w:t xml:space="preserve">, sommes-nous sûrs </w:t>
      </w:r>
      <w:r>
        <w:rPr>
          <w:rFonts w:eastAsia="Times New Roman" w:cstheme="minorHAnsi"/>
          <w:color w:val="000000"/>
          <w:sz w:val="22"/>
          <w:szCs w:val="22"/>
          <w:lang w:eastAsia="fr-FR"/>
        </w:rPr>
        <w:t>du bien-fondé d’une telle décision</w:t>
      </w:r>
      <w:r w:rsidRPr="002E1893">
        <w:rPr>
          <w:rFonts w:eastAsia="Times New Roman" w:cstheme="minorHAnsi"/>
          <w:color w:val="000000"/>
          <w:sz w:val="22"/>
          <w:szCs w:val="22"/>
          <w:lang w:eastAsia="fr-FR"/>
        </w:rPr>
        <w:t xml:space="preserve"> ? </w:t>
      </w:r>
      <w:r>
        <w:rPr>
          <w:rFonts w:eastAsia="Times New Roman" w:cstheme="minorHAnsi"/>
          <w:color w:val="000000"/>
          <w:sz w:val="22"/>
          <w:szCs w:val="22"/>
          <w:lang w:eastAsia="fr-FR"/>
        </w:rPr>
        <w:t>L</w:t>
      </w:r>
      <w:r w:rsidRPr="002E1893">
        <w:rPr>
          <w:rFonts w:eastAsia="Times New Roman" w:cstheme="minorHAnsi"/>
          <w:color w:val="000000"/>
          <w:sz w:val="22"/>
          <w:szCs w:val="22"/>
          <w:lang w:eastAsia="fr-FR"/>
        </w:rPr>
        <w:t>’éolien terrestre est</w:t>
      </w:r>
      <w:r>
        <w:rPr>
          <w:rFonts w:eastAsia="Times New Roman" w:cstheme="minorHAnsi"/>
          <w:color w:val="000000"/>
          <w:sz w:val="22"/>
          <w:szCs w:val="22"/>
          <w:lang w:eastAsia="fr-FR"/>
        </w:rPr>
        <w:t>-il</w:t>
      </w:r>
      <w:r w:rsidRPr="002E1893">
        <w:rPr>
          <w:rFonts w:eastAsia="Times New Roman" w:cstheme="minorHAnsi"/>
          <w:color w:val="000000"/>
          <w:sz w:val="22"/>
          <w:szCs w:val="22"/>
          <w:lang w:eastAsia="fr-FR"/>
        </w:rPr>
        <w:t xml:space="preserve"> </w:t>
      </w:r>
      <w:r>
        <w:rPr>
          <w:rFonts w:eastAsia="Times New Roman" w:cstheme="minorHAnsi"/>
          <w:color w:val="000000"/>
          <w:sz w:val="22"/>
          <w:szCs w:val="22"/>
          <w:lang w:eastAsia="fr-FR"/>
        </w:rPr>
        <w:t xml:space="preserve">réellement </w:t>
      </w:r>
      <w:r w:rsidRPr="002E1893">
        <w:rPr>
          <w:rFonts w:eastAsia="Times New Roman" w:cstheme="minorHAnsi"/>
          <w:color w:val="000000"/>
          <w:sz w:val="22"/>
          <w:szCs w:val="22"/>
          <w:lang w:eastAsia="fr-FR"/>
        </w:rPr>
        <w:t xml:space="preserve">d’intérêt public ? </w:t>
      </w:r>
      <w:r>
        <w:rPr>
          <w:rFonts w:eastAsia="Times New Roman" w:cstheme="minorHAnsi"/>
          <w:color w:val="000000"/>
          <w:sz w:val="22"/>
          <w:szCs w:val="22"/>
          <w:lang w:eastAsia="fr-FR"/>
        </w:rPr>
        <w:t>C</w:t>
      </w:r>
      <w:r w:rsidRPr="002E1893">
        <w:rPr>
          <w:rFonts w:eastAsia="Times New Roman" w:cstheme="minorHAnsi"/>
          <w:color w:val="000000"/>
          <w:sz w:val="22"/>
          <w:szCs w:val="22"/>
          <w:lang w:eastAsia="fr-FR"/>
        </w:rPr>
        <w:t>ela mérite vérification</w:t>
      </w:r>
      <w:r>
        <w:rPr>
          <w:rFonts w:eastAsia="Times New Roman" w:cstheme="minorHAnsi"/>
          <w:color w:val="000000"/>
          <w:sz w:val="22"/>
          <w:szCs w:val="22"/>
          <w:lang w:eastAsia="fr-FR"/>
        </w:rPr>
        <w:t>s</w:t>
      </w:r>
      <w:r w:rsidRPr="002E1893">
        <w:rPr>
          <w:rFonts w:eastAsia="Times New Roman" w:cstheme="minorHAnsi"/>
          <w:color w:val="000000"/>
          <w:sz w:val="22"/>
          <w:szCs w:val="22"/>
          <w:lang w:eastAsia="fr-FR"/>
        </w:rPr>
        <w:t xml:space="preserve">. </w:t>
      </w:r>
      <w:r w:rsidR="007C0D92" w:rsidRPr="007C0D92">
        <w:rPr>
          <w:rFonts w:eastAsia="Times New Roman" w:cstheme="minorHAnsi"/>
          <w:color w:val="000000"/>
          <w:sz w:val="22"/>
          <w:szCs w:val="22"/>
          <w:lang w:eastAsia="fr-FR"/>
        </w:rPr>
        <w:t>Il ne faut pas confondre urgence climatique et précipitation politique !</w:t>
      </w:r>
    </w:p>
    <w:p w14:paraId="68925DC3" w14:textId="77777777" w:rsidR="007E1D78" w:rsidRDefault="007E1D78" w:rsidP="00DF2904">
      <w:pPr>
        <w:pStyle w:val="Sansinterligne"/>
        <w:jc w:val="center"/>
        <w:rPr>
          <w:b/>
          <w:bCs/>
          <w:sz w:val="22"/>
          <w:szCs w:val="22"/>
          <w:lang w:eastAsia="fr-FR"/>
        </w:rPr>
      </w:pPr>
      <w:bookmarkStart w:id="1" w:name="_Hlk121409210"/>
    </w:p>
    <w:p w14:paraId="209C43F5" w14:textId="20975486" w:rsidR="00DF2904" w:rsidRPr="00480444" w:rsidRDefault="00DF2904" w:rsidP="00DF2904">
      <w:pPr>
        <w:pStyle w:val="Sansinterligne"/>
        <w:jc w:val="center"/>
      </w:pPr>
      <w:r w:rsidRPr="002E1893">
        <w:rPr>
          <w:b/>
          <w:bCs/>
          <w:sz w:val="22"/>
          <w:szCs w:val="22"/>
          <w:lang w:eastAsia="fr-FR"/>
        </w:rPr>
        <w:t>Tout d’abord, l’éolien terrestre amène-t-il réellement une réduction des gaz à effet de serre </w:t>
      </w:r>
      <w:r>
        <w:rPr>
          <w:b/>
          <w:bCs/>
          <w:sz w:val="22"/>
          <w:szCs w:val="22"/>
          <w:lang w:eastAsia="fr-FR"/>
        </w:rPr>
        <w:t xml:space="preserve">permettant de le </w:t>
      </w:r>
      <w:r w:rsidRPr="002E1893">
        <w:rPr>
          <w:b/>
          <w:bCs/>
          <w:sz w:val="22"/>
          <w:szCs w:val="22"/>
          <w:lang w:eastAsia="fr-FR"/>
        </w:rPr>
        <w:t>qualifi</w:t>
      </w:r>
      <w:r>
        <w:rPr>
          <w:b/>
          <w:bCs/>
          <w:sz w:val="22"/>
          <w:szCs w:val="22"/>
          <w:lang w:eastAsia="fr-FR"/>
        </w:rPr>
        <w:t>er</w:t>
      </w:r>
      <w:r w:rsidRPr="002E1893">
        <w:rPr>
          <w:b/>
          <w:bCs/>
          <w:sz w:val="22"/>
          <w:szCs w:val="22"/>
          <w:lang w:eastAsia="fr-FR"/>
        </w:rPr>
        <w:t xml:space="preserve"> d’énergie renouvelable</w:t>
      </w:r>
      <w:r>
        <w:rPr>
          <w:b/>
          <w:bCs/>
          <w:sz w:val="22"/>
          <w:szCs w:val="22"/>
          <w:lang w:eastAsia="fr-FR"/>
        </w:rPr>
        <w:t xml:space="preserve">, et </w:t>
      </w:r>
      <w:r w:rsidRPr="00A177BF">
        <w:rPr>
          <w:b/>
          <w:bCs/>
          <w:sz w:val="22"/>
          <w:szCs w:val="22"/>
          <w:lang w:eastAsia="fr-FR"/>
        </w:rPr>
        <w:t xml:space="preserve">sécurise-t-il notre </w:t>
      </w:r>
      <w:r>
        <w:rPr>
          <w:b/>
          <w:bCs/>
          <w:sz w:val="22"/>
          <w:szCs w:val="22"/>
          <w:lang w:eastAsia="fr-FR"/>
        </w:rPr>
        <w:t>production</w:t>
      </w:r>
      <w:r w:rsidRPr="00A177BF">
        <w:rPr>
          <w:b/>
          <w:bCs/>
          <w:sz w:val="22"/>
          <w:szCs w:val="22"/>
          <w:lang w:eastAsia="fr-FR"/>
        </w:rPr>
        <w:t xml:space="preserve"> électrique</w:t>
      </w:r>
      <w:r w:rsidRPr="002E1893">
        <w:rPr>
          <w:b/>
          <w:bCs/>
          <w:sz w:val="22"/>
          <w:szCs w:val="22"/>
          <w:lang w:eastAsia="fr-FR"/>
        </w:rPr>
        <w:t> ?</w:t>
      </w:r>
      <w:bookmarkEnd w:id="1"/>
    </w:p>
    <w:p w14:paraId="47671496" w14:textId="77777777" w:rsidR="007E1D78" w:rsidRDefault="007E1D78" w:rsidP="00DF2904">
      <w:pPr>
        <w:spacing w:before="100" w:beforeAutospacing="1" w:after="100" w:afterAutospacing="1"/>
        <w:jc w:val="both"/>
        <w:rPr>
          <w:rFonts w:eastAsia="Times New Roman" w:cstheme="minorHAnsi"/>
          <w:color w:val="000000"/>
          <w:sz w:val="22"/>
          <w:szCs w:val="22"/>
          <w:lang w:eastAsia="fr-FR"/>
        </w:rPr>
      </w:pPr>
    </w:p>
    <w:p w14:paraId="25E7C467" w14:textId="5223EDD0" w:rsidR="00DF2904" w:rsidRPr="002E1893" w:rsidRDefault="00DF2904" w:rsidP="00DF2904">
      <w:pPr>
        <w:spacing w:before="100" w:beforeAutospacing="1" w:after="100" w:afterAutospacing="1"/>
        <w:jc w:val="both"/>
        <w:rPr>
          <w:rFonts w:eastAsia="Times New Roman" w:cstheme="minorHAnsi"/>
          <w:color w:val="000000"/>
          <w:sz w:val="22"/>
          <w:szCs w:val="22"/>
          <w:lang w:eastAsia="fr-FR"/>
        </w:rPr>
      </w:pPr>
      <w:r w:rsidRPr="00060DD8">
        <w:rPr>
          <w:rFonts w:eastAsia="Times New Roman" w:cstheme="minorHAnsi"/>
          <w:color w:val="000000"/>
          <w:sz w:val="22"/>
          <w:szCs w:val="22"/>
          <w:lang w:eastAsia="fr-FR"/>
        </w:rPr>
        <w:t xml:space="preserve">La productivité (facteur de charge) moyenne de l’éolien terrestre </w:t>
      </w:r>
      <w:r>
        <w:rPr>
          <w:rFonts w:eastAsia="Times New Roman" w:cstheme="minorHAnsi"/>
          <w:color w:val="000000"/>
          <w:sz w:val="22"/>
          <w:szCs w:val="22"/>
          <w:lang w:eastAsia="fr-FR"/>
        </w:rPr>
        <w:t>de</w:t>
      </w:r>
      <w:r w:rsidRPr="00060DD8">
        <w:rPr>
          <w:rFonts w:eastAsia="Times New Roman" w:cstheme="minorHAnsi"/>
          <w:color w:val="000000"/>
          <w:sz w:val="22"/>
          <w:szCs w:val="22"/>
          <w:lang w:eastAsia="fr-FR"/>
        </w:rPr>
        <w:t>s</w:t>
      </w:r>
      <w:r w:rsidR="007A59A7">
        <w:rPr>
          <w:rFonts w:eastAsia="Times New Roman" w:cstheme="minorHAnsi"/>
          <w:color w:val="000000"/>
          <w:sz w:val="22"/>
          <w:szCs w:val="22"/>
          <w:lang w:eastAsia="fr-FR"/>
        </w:rPr>
        <w:t xml:space="preserve"> années 2017-2021</w:t>
      </w:r>
      <w:r w:rsidRPr="00060DD8">
        <w:rPr>
          <w:rFonts w:eastAsia="Times New Roman" w:cstheme="minorHAnsi"/>
          <w:color w:val="000000"/>
          <w:sz w:val="22"/>
          <w:szCs w:val="22"/>
          <w:lang w:eastAsia="fr-FR"/>
        </w:rPr>
        <w:t xml:space="preserve"> </w:t>
      </w:r>
      <w:r>
        <w:rPr>
          <w:rFonts w:eastAsia="Times New Roman" w:cstheme="minorHAnsi"/>
          <w:color w:val="000000"/>
          <w:sz w:val="22"/>
          <w:szCs w:val="22"/>
          <w:lang w:eastAsia="fr-FR"/>
        </w:rPr>
        <w:t>fut de</w:t>
      </w:r>
      <w:r w:rsidRPr="00060DD8">
        <w:rPr>
          <w:rFonts w:eastAsia="Times New Roman" w:cstheme="minorHAnsi"/>
          <w:color w:val="000000"/>
          <w:sz w:val="22"/>
          <w:szCs w:val="22"/>
          <w:lang w:eastAsia="fr-FR"/>
        </w:rPr>
        <w:t xml:space="preserve"> 18,6% </w:t>
      </w:r>
      <w:r w:rsidRPr="00060DD8">
        <w:rPr>
          <w:rFonts w:eastAsia="Times New Roman" w:cstheme="minorHAnsi"/>
          <w:color w:val="000000"/>
          <w:sz w:val="16"/>
          <w:szCs w:val="16"/>
          <w:lang w:eastAsia="fr-FR"/>
        </w:rPr>
        <w:t>-1-</w:t>
      </w:r>
      <w:r w:rsidRPr="00060DD8">
        <w:rPr>
          <w:rFonts w:eastAsia="Times New Roman" w:cstheme="minorHAnsi"/>
          <w:color w:val="000000"/>
          <w:sz w:val="22"/>
          <w:szCs w:val="22"/>
          <w:lang w:eastAsia="fr-FR"/>
        </w:rPr>
        <w:t xml:space="preserve">. </w:t>
      </w:r>
      <w:r>
        <w:rPr>
          <w:rFonts w:eastAsia="Times New Roman" w:cstheme="minorHAnsi"/>
          <w:color w:val="000000"/>
          <w:sz w:val="22"/>
          <w:szCs w:val="22"/>
          <w:lang w:eastAsia="fr-FR"/>
        </w:rPr>
        <w:t>Précisons également, qu’</w:t>
      </w:r>
      <w:r w:rsidRPr="00060DD8">
        <w:rPr>
          <w:rFonts w:eastAsia="Times New Roman" w:cstheme="minorHAnsi"/>
          <w:color w:val="000000"/>
          <w:sz w:val="22"/>
          <w:szCs w:val="22"/>
          <w:lang w:eastAsia="fr-FR"/>
        </w:rPr>
        <w:t>en 2021, l’éolien wallon n’a pu couvrir qu</w:t>
      </w:r>
      <w:r>
        <w:rPr>
          <w:rFonts w:eastAsia="Times New Roman" w:cstheme="minorHAnsi"/>
          <w:color w:val="000000"/>
          <w:sz w:val="22"/>
          <w:szCs w:val="22"/>
          <w:lang w:eastAsia="fr-FR"/>
        </w:rPr>
        <w:t xml:space="preserve">e </w:t>
      </w:r>
      <w:r w:rsidRPr="00060DD8">
        <w:rPr>
          <w:rFonts w:eastAsia="Times New Roman" w:cstheme="minorHAnsi"/>
          <w:color w:val="000000"/>
          <w:sz w:val="22"/>
          <w:szCs w:val="22"/>
          <w:lang w:eastAsia="fr-FR"/>
        </w:rPr>
        <w:t xml:space="preserve">1,9% de la demande totale du pays avec cependant une puissance s’élevant </w:t>
      </w:r>
      <w:r>
        <w:rPr>
          <w:rFonts w:eastAsia="Times New Roman" w:cstheme="minorHAnsi"/>
          <w:color w:val="000000"/>
          <w:sz w:val="22"/>
          <w:szCs w:val="22"/>
          <w:lang w:eastAsia="fr-FR"/>
        </w:rPr>
        <w:t xml:space="preserve">déjà </w:t>
      </w:r>
      <w:r w:rsidRPr="00060DD8">
        <w:rPr>
          <w:rFonts w:eastAsia="Times New Roman" w:cstheme="minorHAnsi"/>
          <w:color w:val="000000"/>
          <w:sz w:val="22"/>
          <w:szCs w:val="22"/>
          <w:lang w:eastAsia="fr-FR"/>
        </w:rPr>
        <w:t xml:space="preserve">à 4,3% de la puissance totale installée belge </w:t>
      </w:r>
      <w:r w:rsidRPr="00060DD8">
        <w:rPr>
          <w:rFonts w:eastAsia="Times New Roman" w:cstheme="minorHAnsi"/>
          <w:color w:val="000000"/>
          <w:sz w:val="16"/>
          <w:szCs w:val="16"/>
          <w:lang w:eastAsia="fr-FR"/>
        </w:rPr>
        <w:t>-2-</w:t>
      </w:r>
      <w:r w:rsidRPr="00060DD8">
        <w:rPr>
          <w:rFonts w:eastAsia="Times New Roman" w:cstheme="minorHAnsi"/>
          <w:color w:val="000000"/>
          <w:sz w:val="22"/>
          <w:szCs w:val="22"/>
          <w:lang w:eastAsia="fr-FR"/>
        </w:rPr>
        <w:t>.</w:t>
      </w:r>
    </w:p>
    <w:p w14:paraId="4B0E4711" w14:textId="77777777" w:rsidR="007E1D78" w:rsidRDefault="007E1D78" w:rsidP="00DF2904">
      <w:pPr>
        <w:spacing w:before="100" w:beforeAutospacing="1" w:after="100" w:afterAutospacing="1"/>
        <w:jc w:val="both"/>
        <w:rPr>
          <w:rFonts w:eastAsia="Times New Roman" w:cstheme="minorHAnsi"/>
          <w:color w:val="000000"/>
          <w:sz w:val="22"/>
          <w:szCs w:val="22"/>
          <w:lang w:eastAsia="fr-FR"/>
        </w:rPr>
      </w:pPr>
    </w:p>
    <w:p w14:paraId="47667850" w14:textId="588D9808" w:rsidR="00DF2904" w:rsidRPr="00D505FC" w:rsidRDefault="00DF2904" w:rsidP="00DF2904">
      <w:pPr>
        <w:spacing w:before="100" w:beforeAutospacing="1" w:after="100" w:afterAutospacing="1"/>
        <w:jc w:val="both"/>
        <w:rPr>
          <w:rFonts w:eastAsia="Times New Roman" w:cstheme="minorHAnsi"/>
          <w:color w:val="000000"/>
          <w:sz w:val="22"/>
          <w:szCs w:val="22"/>
          <w:lang w:eastAsia="fr-FR"/>
        </w:rPr>
      </w:pPr>
      <w:r>
        <w:rPr>
          <w:rFonts w:eastAsia="Times New Roman" w:cstheme="minorHAnsi"/>
          <w:color w:val="000000"/>
          <w:sz w:val="22"/>
          <w:szCs w:val="22"/>
          <w:lang w:eastAsia="fr-FR"/>
        </w:rPr>
        <w:t>C</w:t>
      </w:r>
      <w:r w:rsidRPr="002E1893">
        <w:rPr>
          <w:rFonts w:eastAsia="Times New Roman" w:cstheme="minorHAnsi"/>
          <w:color w:val="000000"/>
          <w:sz w:val="22"/>
          <w:szCs w:val="22"/>
          <w:lang w:eastAsia="fr-FR"/>
        </w:rPr>
        <w:t>e</w:t>
      </w:r>
      <w:r>
        <w:rPr>
          <w:rFonts w:eastAsia="Times New Roman" w:cstheme="minorHAnsi"/>
          <w:color w:val="000000"/>
          <w:sz w:val="22"/>
          <w:szCs w:val="22"/>
          <w:lang w:eastAsia="fr-FR"/>
        </w:rPr>
        <w:t>s très mauvaises performances</w:t>
      </w:r>
      <w:r w:rsidRPr="002E1893">
        <w:rPr>
          <w:rFonts w:eastAsia="Times New Roman" w:cstheme="minorHAnsi"/>
          <w:color w:val="000000"/>
          <w:sz w:val="22"/>
          <w:szCs w:val="22"/>
          <w:lang w:eastAsia="fr-FR"/>
        </w:rPr>
        <w:t xml:space="preserve"> </w:t>
      </w:r>
      <w:r>
        <w:rPr>
          <w:rFonts w:eastAsia="Times New Roman" w:cstheme="minorHAnsi"/>
          <w:color w:val="000000"/>
          <w:sz w:val="22"/>
          <w:szCs w:val="22"/>
          <w:lang w:eastAsia="fr-FR"/>
        </w:rPr>
        <w:t>nécessitent</w:t>
      </w:r>
      <w:r w:rsidRPr="002E1893">
        <w:rPr>
          <w:rFonts w:eastAsia="Times New Roman" w:cstheme="minorHAnsi"/>
          <w:color w:val="000000"/>
          <w:sz w:val="22"/>
          <w:szCs w:val="22"/>
          <w:lang w:eastAsia="fr-FR"/>
        </w:rPr>
        <w:t xml:space="preserve"> de surdimensionner l’éolien</w:t>
      </w:r>
      <w:r>
        <w:rPr>
          <w:rFonts w:eastAsia="Times New Roman" w:cstheme="minorHAnsi"/>
          <w:color w:val="000000"/>
          <w:sz w:val="22"/>
          <w:szCs w:val="22"/>
          <w:lang w:eastAsia="fr-FR"/>
        </w:rPr>
        <w:t xml:space="preserve"> </w:t>
      </w:r>
      <w:r>
        <w:rPr>
          <w:rFonts w:eastAsia="Times New Roman" w:cstheme="minorHAnsi"/>
          <w:color w:val="000000"/>
          <w:sz w:val="16"/>
          <w:szCs w:val="16"/>
          <w:lang w:eastAsia="fr-FR"/>
        </w:rPr>
        <w:t>-3-</w:t>
      </w:r>
      <w:r w:rsidRPr="002E1893">
        <w:rPr>
          <w:rFonts w:eastAsia="Times New Roman" w:cstheme="minorHAnsi"/>
          <w:color w:val="000000"/>
          <w:sz w:val="22"/>
          <w:szCs w:val="22"/>
          <w:lang w:eastAsia="fr-FR"/>
        </w:rPr>
        <w:t xml:space="preserve"> et/ou de le renforcer par d’autres moyens de production davantage performants, tels des barrages, des centrales thermiques, …. </w:t>
      </w:r>
      <w:r>
        <w:rPr>
          <w:rFonts w:eastAsia="Times New Roman" w:cstheme="minorHAnsi"/>
          <w:color w:val="000000"/>
          <w:sz w:val="22"/>
          <w:szCs w:val="22"/>
          <w:lang w:eastAsia="fr-FR"/>
        </w:rPr>
        <w:t>Et, q</w:t>
      </w:r>
      <w:r w:rsidRPr="002E1893">
        <w:rPr>
          <w:rFonts w:eastAsia="Times New Roman" w:cstheme="minorHAnsi"/>
          <w:color w:val="000000"/>
          <w:sz w:val="22"/>
          <w:szCs w:val="22"/>
          <w:lang w:eastAsia="fr-FR"/>
        </w:rPr>
        <w:t xml:space="preserve">uel que soit le surdimensionnement éolien </w:t>
      </w:r>
      <w:r>
        <w:rPr>
          <w:rFonts w:eastAsia="Times New Roman" w:cstheme="minorHAnsi"/>
          <w:color w:val="000000"/>
          <w:sz w:val="22"/>
          <w:szCs w:val="22"/>
          <w:lang w:eastAsia="fr-FR"/>
        </w:rPr>
        <w:t>décidé</w:t>
      </w:r>
      <w:r w:rsidRPr="002E1893">
        <w:rPr>
          <w:rFonts w:eastAsia="Times New Roman" w:cstheme="minorHAnsi"/>
          <w:color w:val="000000"/>
          <w:sz w:val="22"/>
          <w:szCs w:val="22"/>
          <w:lang w:eastAsia="fr-FR"/>
        </w:rPr>
        <w:t xml:space="preserve">, le mix énergétique </w:t>
      </w:r>
      <w:r>
        <w:rPr>
          <w:rFonts w:eastAsia="Times New Roman" w:cstheme="minorHAnsi"/>
          <w:color w:val="000000"/>
          <w:sz w:val="22"/>
          <w:szCs w:val="22"/>
          <w:lang w:eastAsia="fr-FR"/>
        </w:rPr>
        <w:t>requerra</w:t>
      </w:r>
      <w:r w:rsidR="008E2D4B">
        <w:rPr>
          <w:rFonts w:eastAsia="Times New Roman" w:cstheme="minorHAnsi"/>
          <w:color w:val="000000"/>
          <w:sz w:val="22"/>
          <w:szCs w:val="22"/>
          <w:lang w:eastAsia="fr-FR"/>
        </w:rPr>
        <w:t xml:space="preserve"> également</w:t>
      </w:r>
      <w:r>
        <w:rPr>
          <w:rFonts w:eastAsia="Times New Roman" w:cstheme="minorHAnsi"/>
          <w:color w:val="000000"/>
          <w:sz w:val="22"/>
          <w:szCs w:val="22"/>
          <w:lang w:eastAsia="fr-FR"/>
        </w:rPr>
        <w:t xml:space="preserve"> le soutien </w:t>
      </w:r>
      <w:r w:rsidRPr="002E1893">
        <w:rPr>
          <w:rFonts w:eastAsia="Times New Roman" w:cstheme="minorHAnsi"/>
          <w:color w:val="000000"/>
          <w:sz w:val="22"/>
          <w:szCs w:val="22"/>
          <w:lang w:eastAsia="fr-FR"/>
        </w:rPr>
        <w:t xml:space="preserve">de sources pilotables </w:t>
      </w:r>
      <w:r>
        <w:rPr>
          <w:rFonts w:eastAsia="Times New Roman" w:cstheme="minorHAnsi"/>
          <w:color w:val="000000"/>
          <w:sz w:val="22"/>
          <w:szCs w:val="22"/>
          <w:lang w:eastAsia="fr-FR"/>
        </w:rPr>
        <w:t xml:space="preserve">puissantes </w:t>
      </w:r>
      <w:bookmarkStart w:id="2" w:name="_Hlk144541756"/>
      <w:r w:rsidRPr="00703188">
        <w:rPr>
          <w:rFonts w:eastAsia="Times New Roman" w:cstheme="minorHAnsi"/>
          <w:color w:val="000000"/>
          <w:sz w:val="16"/>
          <w:szCs w:val="16"/>
          <w:lang w:eastAsia="fr-FR"/>
        </w:rPr>
        <w:t>-</w:t>
      </w:r>
      <w:r>
        <w:rPr>
          <w:rFonts w:eastAsia="Times New Roman" w:cstheme="minorHAnsi"/>
          <w:color w:val="000000"/>
          <w:sz w:val="16"/>
          <w:szCs w:val="16"/>
          <w:lang w:eastAsia="fr-FR"/>
        </w:rPr>
        <w:t>4</w:t>
      </w:r>
      <w:r w:rsidRPr="00703188">
        <w:rPr>
          <w:rFonts w:eastAsia="Times New Roman" w:cstheme="minorHAnsi"/>
          <w:color w:val="000000"/>
          <w:sz w:val="16"/>
          <w:szCs w:val="16"/>
          <w:lang w:eastAsia="fr-FR"/>
        </w:rPr>
        <w:t>-</w:t>
      </w:r>
      <w:bookmarkEnd w:id="2"/>
      <w:r w:rsidRPr="002E1893">
        <w:rPr>
          <w:rFonts w:eastAsia="Times New Roman" w:cstheme="minorHAnsi"/>
          <w:color w:val="000000"/>
          <w:sz w:val="22"/>
          <w:szCs w:val="22"/>
          <w:lang w:eastAsia="fr-FR"/>
        </w:rPr>
        <w:t xml:space="preserve">, </w:t>
      </w:r>
      <w:r w:rsidRPr="00DD6737">
        <w:rPr>
          <w:rFonts w:eastAsia="Times New Roman" w:cstheme="minorHAnsi"/>
          <w:color w:val="000000"/>
          <w:sz w:val="22"/>
          <w:szCs w:val="22"/>
          <w:lang w:eastAsia="fr-FR"/>
        </w:rPr>
        <w:t>car le vent est intermittent et non contrôlable, voire totalement nul durant de longues périodes où les consommations peuvent être maximales</w:t>
      </w:r>
      <w:r w:rsidRPr="002E1893">
        <w:rPr>
          <w:rFonts w:eastAsia="Times New Roman" w:cstheme="minorHAnsi"/>
          <w:color w:val="000000"/>
          <w:sz w:val="22"/>
          <w:szCs w:val="22"/>
          <w:lang w:eastAsia="fr-FR"/>
        </w:rPr>
        <w:t>. En l’absence de nucléaire et</w:t>
      </w:r>
      <w:r>
        <w:rPr>
          <w:rFonts w:eastAsia="Times New Roman" w:cstheme="minorHAnsi"/>
          <w:color w:val="000000"/>
          <w:sz w:val="22"/>
          <w:szCs w:val="22"/>
          <w:lang w:eastAsia="fr-FR"/>
        </w:rPr>
        <w:t>/ou</w:t>
      </w:r>
      <w:r w:rsidRPr="002E1893">
        <w:rPr>
          <w:rFonts w:eastAsia="Times New Roman" w:cstheme="minorHAnsi"/>
          <w:color w:val="000000"/>
          <w:sz w:val="22"/>
          <w:szCs w:val="22"/>
          <w:lang w:eastAsia="fr-FR"/>
        </w:rPr>
        <w:t xml:space="preserve"> de</w:t>
      </w:r>
      <w:r w:rsidR="0009696F">
        <w:rPr>
          <w:rFonts w:eastAsia="Times New Roman" w:cstheme="minorHAnsi"/>
          <w:color w:val="000000"/>
          <w:sz w:val="22"/>
          <w:szCs w:val="22"/>
          <w:lang w:eastAsia="fr-FR"/>
        </w:rPr>
        <w:t xml:space="preserve"> </w:t>
      </w:r>
      <w:r>
        <w:rPr>
          <w:rFonts w:eastAsia="Times New Roman" w:cstheme="minorHAnsi"/>
          <w:color w:val="000000"/>
          <w:sz w:val="22"/>
          <w:szCs w:val="22"/>
          <w:lang w:eastAsia="fr-FR"/>
        </w:rPr>
        <w:t>capaci</w:t>
      </w:r>
      <w:r w:rsidRPr="002E1893">
        <w:rPr>
          <w:rFonts w:eastAsia="Times New Roman" w:cstheme="minorHAnsi"/>
          <w:color w:val="000000"/>
          <w:sz w:val="22"/>
          <w:szCs w:val="22"/>
          <w:lang w:eastAsia="fr-FR"/>
        </w:rPr>
        <w:t xml:space="preserve">tés hydrauliques </w:t>
      </w:r>
      <w:r>
        <w:rPr>
          <w:rFonts w:eastAsia="Times New Roman" w:cstheme="minorHAnsi"/>
          <w:color w:val="000000"/>
          <w:sz w:val="22"/>
          <w:szCs w:val="22"/>
          <w:lang w:eastAsia="fr-FR"/>
        </w:rPr>
        <w:t>substantielles</w:t>
      </w:r>
      <w:r w:rsidRPr="00273CCE">
        <w:rPr>
          <w:rFonts w:eastAsia="Times New Roman" w:cstheme="minorHAnsi"/>
          <w:color w:val="000000"/>
          <w:sz w:val="22"/>
          <w:szCs w:val="22"/>
          <w:lang w:eastAsia="fr-FR"/>
        </w:rPr>
        <w:t xml:space="preserve"> (barrages)</w:t>
      </w:r>
      <w:r w:rsidRPr="002E1893">
        <w:rPr>
          <w:rFonts w:eastAsia="Times New Roman" w:cstheme="minorHAnsi"/>
          <w:color w:val="000000"/>
          <w:sz w:val="22"/>
          <w:szCs w:val="22"/>
          <w:lang w:eastAsia="fr-FR"/>
        </w:rPr>
        <w:t>, seules les centrales à combustibles fossiles p</w:t>
      </w:r>
      <w:r>
        <w:rPr>
          <w:rFonts w:eastAsia="Times New Roman" w:cstheme="minorHAnsi"/>
          <w:color w:val="000000"/>
          <w:sz w:val="22"/>
          <w:szCs w:val="22"/>
          <w:lang w:eastAsia="fr-FR"/>
        </w:rPr>
        <w:t>ourront</w:t>
      </w:r>
      <w:r w:rsidRPr="002E1893">
        <w:rPr>
          <w:rFonts w:eastAsia="Times New Roman" w:cstheme="minorHAnsi"/>
          <w:color w:val="000000"/>
          <w:sz w:val="22"/>
          <w:szCs w:val="22"/>
          <w:lang w:eastAsia="fr-FR"/>
        </w:rPr>
        <w:t xml:space="preserve"> assu</w:t>
      </w:r>
      <w:r>
        <w:rPr>
          <w:rFonts w:eastAsia="Times New Roman" w:cstheme="minorHAnsi"/>
          <w:color w:val="000000"/>
          <w:sz w:val="22"/>
          <w:szCs w:val="22"/>
          <w:lang w:eastAsia="fr-FR"/>
        </w:rPr>
        <w:t>r</w:t>
      </w:r>
      <w:r w:rsidRPr="002E1893">
        <w:rPr>
          <w:rFonts w:eastAsia="Times New Roman" w:cstheme="minorHAnsi"/>
          <w:color w:val="000000"/>
          <w:sz w:val="22"/>
          <w:szCs w:val="22"/>
          <w:lang w:eastAsia="fr-FR"/>
        </w:rPr>
        <w:t>er ce soutien.</w:t>
      </w:r>
      <w:r w:rsidR="00D27108">
        <w:rPr>
          <w:rFonts w:eastAsia="Times New Roman" w:cstheme="minorHAnsi"/>
          <w:color w:val="000000"/>
          <w:sz w:val="22"/>
          <w:szCs w:val="22"/>
          <w:lang w:eastAsia="fr-FR"/>
        </w:rPr>
        <w:t xml:space="preserve"> Il en résultera </w:t>
      </w:r>
      <w:r w:rsidR="001E1C78">
        <w:rPr>
          <w:rFonts w:eastAsia="Times New Roman" w:cstheme="minorHAnsi"/>
          <w:color w:val="000000"/>
          <w:sz w:val="22"/>
          <w:szCs w:val="22"/>
          <w:lang w:eastAsia="fr-FR"/>
        </w:rPr>
        <w:t>immanquablement une augmentation de</w:t>
      </w:r>
      <w:r w:rsidR="00EA1743">
        <w:rPr>
          <w:rFonts w:eastAsia="Times New Roman" w:cstheme="minorHAnsi"/>
          <w:color w:val="000000"/>
          <w:sz w:val="22"/>
          <w:szCs w:val="22"/>
          <w:lang w:eastAsia="fr-FR"/>
        </w:rPr>
        <w:t xml:space="preserve">s émissions </w:t>
      </w:r>
      <w:r w:rsidR="001E1C78">
        <w:rPr>
          <w:rFonts w:eastAsia="Times New Roman" w:cstheme="minorHAnsi"/>
          <w:color w:val="000000"/>
          <w:sz w:val="22"/>
          <w:szCs w:val="22"/>
          <w:lang w:eastAsia="fr-FR"/>
        </w:rPr>
        <w:t>de CO2</w:t>
      </w:r>
      <w:r w:rsidR="00EA1743">
        <w:rPr>
          <w:rFonts w:eastAsia="Times New Roman" w:cstheme="minorHAnsi"/>
          <w:color w:val="000000"/>
          <w:sz w:val="22"/>
          <w:szCs w:val="22"/>
          <w:lang w:eastAsia="fr-FR"/>
        </w:rPr>
        <w:t xml:space="preserve"> de la production électrique du pays</w:t>
      </w:r>
      <w:r w:rsidR="00EE59DE">
        <w:rPr>
          <w:rFonts w:eastAsia="Times New Roman" w:cstheme="minorHAnsi"/>
          <w:color w:val="000000"/>
          <w:sz w:val="22"/>
          <w:szCs w:val="22"/>
          <w:lang w:eastAsia="fr-FR"/>
        </w:rPr>
        <w:t xml:space="preserve"> </w:t>
      </w:r>
      <w:r w:rsidR="00EE59DE" w:rsidRPr="00EE59DE">
        <w:rPr>
          <w:rFonts w:eastAsia="Times New Roman" w:cstheme="minorHAnsi"/>
          <w:color w:val="000000"/>
          <w:sz w:val="16"/>
          <w:szCs w:val="16"/>
          <w:lang w:eastAsia="fr-FR"/>
        </w:rPr>
        <w:t>-</w:t>
      </w:r>
      <w:r w:rsidR="006D7BB1">
        <w:rPr>
          <w:rFonts w:eastAsia="Times New Roman" w:cstheme="minorHAnsi"/>
          <w:color w:val="000000"/>
          <w:sz w:val="16"/>
          <w:szCs w:val="16"/>
          <w:lang w:eastAsia="fr-FR"/>
        </w:rPr>
        <w:t>5</w:t>
      </w:r>
      <w:r w:rsidR="00EE59DE" w:rsidRPr="00EE59DE">
        <w:rPr>
          <w:rFonts w:eastAsia="Times New Roman" w:cstheme="minorHAnsi"/>
          <w:color w:val="000000"/>
          <w:sz w:val="16"/>
          <w:szCs w:val="16"/>
          <w:lang w:eastAsia="fr-FR"/>
        </w:rPr>
        <w:t>-</w:t>
      </w:r>
      <w:r w:rsidR="00D505FC">
        <w:rPr>
          <w:rFonts w:eastAsia="Times New Roman" w:cstheme="minorHAnsi"/>
          <w:color w:val="000000"/>
          <w:sz w:val="22"/>
          <w:szCs w:val="22"/>
          <w:lang w:eastAsia="fr-FR"/>
        </w:rPr>
        <w:t>.</w:t>
      </w:r>
    </w:p>
    <w:p w14:paraId="2CD15C73" w14:textId="77777777" w:rsidR="007E1D78" w:rsidRDefault="007E1D78" w:rsidP="00E409A8">
      <w:pPr>
        <w:spacing w:before="100" w:beforeAutospacing="1" w:after="100" w:afterAutospacing="1"/>
        <w:jc w:val="both"/>
        <w:rPr>
          <w:rFonts w:eastAsia="Times New Roman" w:cstheme="minorHAnsi"/>
          <w:color w:val="000000"/>
          <w:sz w:val="22"/>
          <w:szCs w:val="22"/>
          <w:lang w:eastAsia="fr-FR"/>
        </w:rPr>
      </w:pPr>
    </w:p>
    <w:p w14:paraId="193BEAFD" w14:textId="7DC9410C" w:rsidR="00804C56" w:rsidRPr="00CE024F" w:rsidRDefault="00DF2904" w:rsidP="00E409A8">
      <w:pPr>
        <w:spacing w:before="100" w:beforeAutospacing="1" w:after="100" w:afterAutospacing="1"/>
        <w:jc w:val="both"/>
        <w:rPr>
          <w:rFonts w:eastAsia="Times New Roman" w:cstheme="minorHAnsi"/>
          <w:color w:val="000000"/>
          <w:sz w:val="22"/>
          <w:szCs w:val="22"/>
          <w:lang w:eastAsia="fr-FR"/>
        </w:rPr>
      </w:pPr>
      <w:r>
        <w:rPr>
          <w:rFonts w:eastAsia="Times New Roman" w:cstheme="minorHAnsi"/>
          <w:color w:val="000000"/>
          <w:sz w:val="22"/>
          <w:szCs w:val="22"/>
          <w:lang w:eastAsia="fr-FR"/>
        </w:rPr>
        <w:t>En Belgique</w:t>
      </w:r>
      <w:r w:rsidRPr="002E1893">
        <w:rPr>
          <w:rFonts w:eastAsia="Times New Roman" w:cstheme="minorHAnsi"/>
          <w:color w:val="000000"/>
          <w:sz w:val="22"/>
          <w:szCs w:val="22"/>
          <w:lang w:eastAsia="fr-FR"/>
        </w:rPr>
        <w:t xml:space="preserve">, effet collatéral du </w:t>
      </w:r>
      <w:r>
        <w:rPr>
          <w:rFonts w:eastAsia="Times New Roman" w:cstheme="minorHAnsi"/>
          <w:color w:val="000000"/>
          <w:sz w:val="22"/>
          <w:szCs w:val="22"/>
          <w:lang w:eastAsia="fr-FR"/>
        </w:rPr>
        <w:t>recours à</w:t>
      </w:r>
      <w:r w:rsidRPr="002E1893">
        <w:rPr>
          <w:rFonts w:eastAsia="Times New Roman" w:cstheme="minorHAnsi"/>
          <w:color w:val="000000"/>
          <w:sz w:val="22"/>
          <w:szCs w:val="22"/>
          <w:lang w:eastAsia="fr-FR"/>
        </w:rPr>
        <w:t xml:space="preserve"> l’éolien, la production électrique globale s’accompagnera d’émissions de CO2 dont l’importance dépendra du type de centrale thermique </w:t>
      </w:r>
      <w:r>
        <w:rPr>
          <w:rFonts w:eastAsia="Times New Roman" w:cstheme="minorHAnsi"/>
          <w:color w:val="000000"/>
          <w:sz w:val="22"/>
          <w:szCs w:val="22"/>
          <w:lang w:eastAsia="fr-FR"/>
        </w:rPr>
        <w:t>utilisée</w:t>
      </w:r>
      <w:r w:rsidRPr="002E1893">
        <w:rPr>
          <w:rFonts w:eastAsia="Times New Roman" w:cstheme="minorHAnsi"/>
          <w:color w:val="000000"/>
          <w:sz w:val="22"/>
          <w:szCs w:val="22"/>
          <w:lang w:eastAsia="fr-FR"/>
        </w:rPr>
        <w:t xml:space="preserve">. Ainsi, l’Allemagne, qui remet ses centrales au charbon en service pour soutenir l’éolien qu’elle a massivement développé en remplacement du nucléaire, verra sa production électrique s’accompagner d’émissions de CO2 à hauteur de 500 g/KWh </w:t>
      </w:r>
      <w:r>
        <w:rPr>
          <w:rFonts w:eastAsia="Times New Roman" w:cstheme="minorHAnsi"/>
          <w:color w:val="000000"/>
          <w:sz w:val="22"/>
          <w:szCs w:val="22"/>
          <w:lang w:eastAsia="fr-FR"/>
        </w:rPr>
        <w:t xml:space="preserve">à la place des 5 g/KWh du nucléaire </w:t>
      </w:r>
      <w:r w:rsidR="00B042FB">
        <w:rPr>
          <w:rFonts w:eastAsia="Times New Roman" w:cstheme="minorHAnsi"/>
          <w:color w:val="000000"/>
          <w:sz w:val="22"/>
          <w:szCs w:val="22"/>
          <w:lang w:eastAsia="fr-FR"/>
        </w:rPr>
        <w:t>(</w:t>
      </w:r>
      <w:r w:rsidRPr="00170F2C">
        <w:rPr>
          <w:rFonts w:eastAsia="Times New Roman" w:cstheme="minorHAnsi"/>
          <w:color w:val="000000"/>
          <w:sz w:val="16"/>
          <w:szCs w:val="16"/>
          <w:lang w:eastAsia="fr-FR"/>
        </w:rPr>
        <w:t>-</w:t>
      </w:r>
      <w:r w:rsidR="00E876A0">
        <w:rPr>
          <w:rFonts w:eastAsia="Times New Roman" w:cstheme="minorHAnsi"/>
          <w:color w:val="000000"/>
          <w:sz w:val="16"/>
          <w:szCs w:val="16"/>
          <w:lang w:eastAsia="fr-FR"/>
        </w:rPr>
        <w:t>6</w:t>
      </w:r>
      <w:r w:rsidRPr="00BA06B5">
        <w:rPr>
          <w:rFonts w:eastAsia="Times New Roman" w:cstheme="minorHAnsi"/>
          <w:color w:val="000000"/>
          <w:sz w:val="22"/>
          <w:szCs w:val="22"/>
          <w:lang w:eastAsia="fr-FR"/>
        </w:rPr>
        <w:t>-</w:t>
      </w:r>
      <w:r>
        <w:rPr>
          <w:rFonts w:eastAsia="Times New Roman" w:cstheme="minorHAnsi"/>
          <w:color w:val="000000"/>
          <w:sz w:val="22"/>
          <w:szCs w:val="22"/>
          <w:lang w:eastAsia="fr-FR"/>
        </w:rPr>
        <w:t xml:space="preserve"> </w:t>
      </w:r>
      <w:r w:rsidRPr="00404939">
        <w:rPr>
          <w:rFonts w:eastAsia="Times New Roman" w:cstheme="minorHAnsi"/>
          <w:color w:val="000000"/>
          <w:sz w:val="18"/>
          <w:szCs w:val="18"/>
          <w:lang w:eastAsia="fr-FR"/>
        </w:rPr>
        <w:t>NDR : article où il faut lire KWh et non MWh</w:t>
      </w:r>
      <w:r w:rsidRPr="002E1893">
        <w:rPr>
          <w:rFonts w:eastAsia="Times New Roman" w:cstheme="minorHAnsi"/>
          <w:color w:val="000000"/>
          <w:sz w:val="22"/>
          <w:szCs w:val="22"/>
          <w:lang w:eastAsia="fr-FR"/>
        </w:rPr>
        <w:t>).</w:t>
      </w:r>
      <w:r w:rsidR="00AF7513">
        <w:rPr>
          <w:rFonts w:eastAsia="Times New Roman" w:cstheme="minorHAnsi"/>
          <w:color w:val="000000"/>
          <w:sz w:val="22"/>
          <w:szCs w:val="22"/>
          <w:lang w:eastAsia="fr-FR"/>
        </w:rPr>
        <w:t xml:space="preserve"> </w:t>
      </w:r>
      <w:r w:rsidR="0041514E">
        <w:rPr>
          <w:rFonts w:eastAsia="Times New Roman" w:cstheme="minorHAnsi"/>
          <w:color w:val="000000"/>
          <w:sz w:val="22"/>
          <w:szCs w:val="22"/>
          <w:lang w:eastAsia="fr-FR"/>
        </w:rPr>
        <w:t>De m</w:t>
      </w:r>
      <w:r w:rsidR="007C5B51">
        <w:rPr>
          <w:rFonts w:eastAsia="Times New Roman" w:cstheme="minorHAnsi"/>
          <w:color w:val="000000"/>
          <w:sz w:val="22"/>
          <w:szCs w:val="22"/>
          <w:lang w:eastAsia="fr-FR"/>
        </w:rPr>
        <w:t>ê</w:t>
      </w:r>
      <w:r w:rsidR="0041514E">
        <w:rPr>
          <w:rFonts w:eastAsia="Times New Roman" w:cstheme="minorHAnsi"/>
          <w:color w:val="000000"/>
          <w:sz w:val="22"/>
          <w:szCs w:val="22"/>
          <w:lang w:eastAsia="fr-FR"/>
        </w:rPr>
        <w:t xml:space="preserve">me, </w:t>
      </w:r>
      <w:r w:rsidR="007C5B51">
        <w:rPr>
          <w:rFonts w:eastAsia="Times New Roman" w:cstheme="minorHAnsi"/>
          <w:color w:val="000000"/>
          <w:sz w:val="22"/>
          <w:szCs w:val="22"/>
          <w:lang w:eastAsia="fr-FR"/>
        </w:rPr>
        <w:t>l</w:t>
      </w:r>
      <w:r w:rsidR="00804C56">
        <w:rPr>
          <w:rFonts w:eastAsia="Times New Roman" w:cstheme="minorHAnsi"/>
          <w:color w:val="000000"/>
          <w:sz w:val="22"/>
          <w:szCs w:val="22"/>
          <w:lang w:eastAsia="fr-FR"/>
        </w:rPr>
        <w:t>’analyse compara</w:t>
      </w:r>
      <w:r w:rsidR="004B48D9">
        <w:rPr>
          <w:rFonts w:eastAsia="Times New Roman" w:cstheme="minorHAnsi"/>
          <w:color w:val="000000"/>
          <w:sz w:val="22"/>
          <w:szCs w:val="22"/>
          <w:lang w:eastAsia="fr-FR"/>
        </w:rPr>
        <w:t>tive</w:t>
      </w:r>
      <w:r w:rsidR="007F05A7">
        <w:rPr>
          <w:rFonts w:eastAsia="Times New Roman" w:cstheme="minorHAnsi"/>
          <w:color w:val="000000"/>
          <w:sz w:val="22"/>
          <w:szCs w:val="22"/>
          <w:lang w:eastAsia="fr-FR"/>
        </w:rPr>
        <w:t xml:space="preserve"> </w:t>
      </w:r>
      <w:r w:rsidR="009C4B8A">
        <w:rPr>
          <w:rFonts w:eastAsia="Times New Roman" w:cstheme="minorHAnsi"/>
          <w:color w:val="000000"/>
          <w:sz w:val="22"/>
          <w:szCs w:val="22"/>
          <w:lang w:eastAsia="fr-FR"/>
        </w:rPr>
        <w:t xml:space="preserve">des </w:t>
      </w:r>
      <w:r w:rsidR="007F05A7">
        <w:rPr>
          <w:rFonts w:eastAsia="Times New Roman" w:cstheme="minorHAnsi"/>
          <w:color w:val="000000"/>
          <w:sz w:val="22"/>
          <w:szCs w:val="22"/>
          <w:lang w:eastAsia="fr-FR"/>
        </w:rPr>
        <w:t>politiques énergétiques française et allem</w:t>
      </w:r>
      <w:r w:rsidR="008666D4">
        <w:rPr>
          <w:rFonts w:eastAsia="Times New Roman" w:cstheme="minorHAnsi"/>
          <w:color w:val="000000"/>
          <w:sz w:val="22"/>
          <w:szCs w:val="22"/>
          <w:lang w:eastAsia="fr-FR"/>
        </w:rPr>
        <w:t>a</w:t>
      </w:r>
      <w:r w:rsidR="007F05A7">
        <w:rPr>
          <w:rFonts w:eastAsia="Times New Roman" w:cstheme="minorHAnsi"/>
          <w:color w:val="000000"/>
          <w:sz w:val="22"/>
          <w:szCs w:val="22"/>
          <w:lang w:eastAsia="fr-FR"/>
        </w:rPr>
        <w:t>nde</w:t>
      </w:r>
      <w:r w:rsidR="007D193D">
        <w:rPr>
          <w:rFonts w:eastAsia="Times New Roman" w:cstheme="minorHAnsi"/>
          <w:color w:val="000000"/>
          <w:sz w:val="22"/>
          <w:szCs w:val="22"/>
          <w:lang w:eastAsia="fr-FR"/>
        </w:rPr>
        <w:t xml:space="preserve"> </w:t>
      </w:r>
      <w:r w:rsidR="00A30556">
        <w:rPr>
          <w:rFonts w:eastAsia="Times New Roman" w:cstheme="minorHAnsi"/>
          <w:color w:val="000000"/>
          <w:sz w:val="22"/>
          <w:szCs w:val="22"/>
          <w:lang w:eastAsia="fr-FR"/>
        </w:rPr>
        <w:t>mentionne</w:t>
      </w:r>
      <w:r w:rsidR="00E53C1B">
        <w:rPr>
          <w:rFonts w:eastAsia="Times New Roman" w:cstheme="minorHAnsi"/>
          <w:color w:val="000000"/>
          <w:sz w:val="22"/>
          <w:szCs w:val="22"/>
          <w:lang w:eastAsia="fr-FR"/>
        </w:rPr>
        <w:t xml:space="preserve"> </w:t>
      </w:r>
      <w:r w:rsidR="0030117B">
        <w:rPr>
          <w:rFonts w:eastAsia="Times New Roman" w:cstheme="minorHAnsi"/>
          <w:color w:val="000000"/>
          <w:sz w:val="22"/>
          <w:szCs w:val="22"/>
          <w:lang w:eastAsia="fr-FR"/>
        </w:rPr>
        <w:t>une</w:t>
      </w:r>
      <w:r w:rsidR="001F0ABF">
        <w:rPr>
          <w:rFonts w:eastAsia="Times New Roman" w:cstheme="minorHAnsi"/>
          <w:color w:val="000000"/>
          <w:sz w:val="22"/>
          <w:szCs w:val="22"/>
          <w:lang w:eastAsia="fr-FR"/>
        </w:rPr>
        <w:t xml:space="preserve"> </w:t>
      </w:r>
      <w:r w:rsidR="00D17C86">
        <w:rPr>
          <w:rFonts w:eastAsia="Times New Roman" w:cstheme="minorHAnsi"/>
          <w:color w:val="000000"/>
          <w:sz w:val="22"/>
          <w:szCs w:val="22"/>
          <w:lang w:eastAsia="fr-FR"/>
        </w:rPr>
        <w:t>émission de CO2</w:t>
      </w:r>
      <w:r w:rsidR="00317BBA">
        <w:rPr>
          <w:rFonts w:eastAsia="Times New Roman" w:cstheme="minorHAnsi"/>
          <w:color w:val="000000"/>
          <w:sz w:val="22"/>
          <w:szCs w:val="22"/>
          <w:lang w:eastAsia="fr-FR"/>
        </w:rPr>
        <w:t xml:space="preserve"> s’élevant</w:t>
      </w:r>
      <w:r w:rsidR="003F2940">
        <w:rPr>
          <w:rFonts w:eastAsia="Times New Roman" w:cstheme="minorHAnsi"/>
          <w:color w:val="000000"/>
          <w:sz w:val="22"/>
          <w:szCs w:val="22"/>
          <w:lang w:eastAsia="fr-FR"/>
        </w:rPr>
        <w:t xml:space="preserve"> à</w:t>
      </w:r>
      <w:r w:rsidR="009A1088">
        <w:rPr>
          <w:rFonts w:eastAsia="Times New Roman" w:cstheme="minorHAnsi"/>
          <w:color w:val="000000"/>
          <w:sz w:val="22"/>
          <w:szCs w:val="22"/>
          <w:lang w:eastAsia="fr-FR"/>
        </w:rPr>
        <w:t xml:space="preserve"> 83g </w:t>
      </w:r>
      <w:r w:rsidR="003F2940">
        <w:rPr>
          <w:rFonts w:eastAsia="Times New Roman" w:cstheme="minorHAnsi"/>
          <w:color w:val="000000"/>
          <w:sz w:val="22"/>
          <w:szCs w:val="22"/>
          <w:lang w:eastAsia="fr-FR"/>
        </w:rPr>
        <w:t>en</w:t>
      </w:r>
      <w:r w:rsidR="009A1088">
        <w:rPr>
          <w:rFonts w:eastAsia="Times New Roman" w:cstheme="minorHAnsi"/>
          <w:color w:val="000000"/>
          <w:sz w:val="22"/>
          <w:szCs w:val="22"/>
          <w:lang w:eastAsia="fr-FR"/>
        </w:rPr>
        <w:t xml:space="preserve"> </w:t>
      </w:r>
      <w:r w:rsidR="00FE6777">
        <w:rPr>
          <w:rFonts w:eastAsia="Times New Roman" w:cstheme="minorHAnsi"/>
          <w:color w:val="000000"/>
          <w:sz w:val="22"/>
          <w:szCs w:val="22"/>
          <w:lang w:eastAsia="fr-FR"/>
        </w:rPr>
        <w:t>France</w:t>
      </w:r>
      <w:r w:rsidR="00D64641">
        <w:rPr>
          <w:rFonts w:eastAsia="Times New Roman" w:cstheme="minorHAnsi"/>
          <w:color w:val="000000"/>
          <w:sz w:val="22"/>
          <w:szCs w:val="22"/>
          <w:lang w:eastAsia="fr-FR"/>
        </w:rPr>
        <w:t xml:space="preserve"> </w:t>
      </w:r>
      <w:r w:rsidR="009A1088">
        <w:rPr>
          <w:rFonts w:eastAsia="Times New Roman" w:cstheme="minorHAnsi"/>
          <w:color w:val="000000"/>
          <w:sz w:val="22"/>
          <w:szCs w:val="22"/>
          <w:lang w:eastAsia="fr-FR"/>
        </w:rPr>
        <w:t xml:space="preserve">et </w:t>
      </w:r>
      <w:r w:rsidR="003F2940">
        <w:rPr>
          <w:rFonts w:eastAsia="Times New Roman" w:cstheme="minorHAnsi"/>
          <w:color w:val="000000"/>
          <w:sz w:val="22"/>
          <w:szCs w:val="22"/>
          <w:lang w:eastAsia="fr-FR"/>
        </w:rPr>
        <w:t>à</w:t>
      </w:r>
      <w:r w:rsidR="00F55D3B">
        <w:rPr>
          <w:rFonts w:eastAsia="Times New Roman" w:cstheme="minorHAnsi"/>
          <w:color w:val="000000"/>
          <w:sz w:val="22"/>
          <w:szCs w:val="22"/>
          <w:lang w:eastAsia="fr-FR"/>
        </w:rPr>
        <w:t xml:space="preserve"> 508g</w:t>
      </w:r>
      <w:r w:rsidR="003F2940">
        <w:rPr>
          <w:rFonts w:eastAsia="Times New Roman" w:cstheme="minorHAnsi"/>
          <w:color w:val="000000"/>
          <w:sz w:val="22"/>
          <w:szCs w:val="22"/>
          <w:lang w:eastAsia="fr-FR"/>
        </w:rPr>
        <w:t xml:space="preserve"> en</w:t>
      </w:r>
      <w:r w:rsidR="00F55D3B">
        <w:rPr>
          <w:rFonts w:eastAsia="Times New Roman" w:cstheme="minorHAnsi"/>
          <w:color w:val="000000"/>
          <w:sz w:val="22"/>
          <w:szCs w:val="22"/>
          <w:lang w:eastAsia="fr-FR"/>
        </w:rPr>
        <w:t xml:space="preserve"> </w:t>
      </w:r>
      <w:r w:rsidR="00A64797">
        <w:rPr>
          <w:rFonts w:eastAsia="Times New Roman" w:cstheme="minorHAnsi"/>
          <w:color w:val="000000"/>
          <w:sz w:val="22"/>
          <w:szCs w:val="22"/>
          <w:lang w:eastAsia="fr-FR"/>
        </w:rPr>
        <w:t>Allemagn</w:t>
      </w:r>
      <w:r w:rsidR="00FA3B16">
        <w:rPr>
          <w:rFonts w:eastAsia="Times New Roman" w:cstheme="minorHAnsi"/>
          <w:color w:val="000000"/>
          <w:sz w:val="22"/>
          <w:szCs w:val="22"/>
          <w:lang w:eastAsia="fr-FR"/>
        </w:rPr>
        <w:t>e</w:t>
      </w:r>
      <w:r w:rsidR="00861BF5" w:rsidRPr="00861BF5">
        <w:rPr>
          <w:rFonts w:eastAsia="Times New Roman" w:cstheme="minorHAnsi"/>
          <w:color w:val="000000"/>
          <w:sz w:val="22"/>
          <w:szCs w:val="22"/>
          <w:lang w:eastAsia="fr-FR"/>
        </w:rPr>
        <w:t>, par KWh électrique produit</w:t>
      </w:r>
      <w:r w:rsidR="00FA3B16">
        <w:rPr>
          <w:rFonts w:eastAsia="Times New Roman" w:cstheme="minorHAnsi"/>
          <w:color w:val="000000"/>
          <w:sz w:val="22"/>
          <w:szCs w:val="22"/>
          <w:lang w:eastAsia="fr-FR"/>
        </w:rPr>
        <w:t xml:space="preserve"> </w:t>
      </w:r>
      <w:r w:rsidR="00076EFB">
        <w:rPr>
          <w:rFonts w:eastAsia="Times New Roman" w:cstheme="minorHAnsi"/>
          <w:color w:val="000000"/>
          <w:sz w:val="22"/>
          <w:szCs w:val="22"/>
          <w:lang w:eastAsia="fr-FR"/>
        </w:rPr>
        <w:t>(</w:t>
      </w:r>
      <w:r w:rsidR="00A64797">
        <w:rPr>
          <w:rFonts w:eastAsia="Times New Roman" w:cstheme="minorHAnsi"/>
          <w:color w:val="000000"/>
          <w:sz w:val="22"/>
          <w:szCs w:val="22"/>
          <w:lang w:eastAsia="fr-FR"/>
        </w:rPr>
        <w:t>en 2022</w:t>
      </w:r>
      <w:r w:rsidR="00076EFB">
        <w:rPr>
          <w:rFonts w:eastAsia="Times New Roman" w:cstheme="minorHAnsi"/>
          <w:color w:val="000000"/>
          <w:sz w:val="22"/>
          <w:szCs w:val="22"/>
          <w:lang w:eastAsia="fr-FR"/>
        </w:rPr>
        <w:t>)</w:t>
      </w:r>
      <w:r w:rsidR="00A64797">
        <w:rPr>
          <w:rFonts w:eastAsia="Times New Roman" w:cstheme="minorHAnsi"/>
          <w:color w:val="000000"/>
          <w:sz w:val="22"/>
          <w:szCs w:val="22"/>
          <w:lang w:eastAsia="fr-FR"/>
        </w:rPr>
        <w:t xml:space="preserve"> </w:t>
      </w:r>
      <w:r w:rsidR="00CE024F">
        <w:rPr>
          <w:rFonts w:eastAsia="Times New Roman" w:cstheme="minorHAnsi"/>
          <w:color w:val="000000"/>
          <w:sz w:val="16"/>
          <w:szCs w:val="16"/>
          <w:lang w:eastAsia="fr-FR"/>
        </w:rPr>
        <w:t>-</w:t>
      </w:r>
      <w:r w:rsidR="009102A7">
        <w:rPr>
          <w:rFonts w:eastAsia="Times New Roman" w:cstheme="minorHAnsi"/>
          <w:color w:val="000000"/>
          <w:sz w:val="16"/>
          <w:szCs w:val="16"/>
          <w:lang w:eastAsia="fr-FR"/>
        </w:rPr>
        <w:t>7</w:t>
      </w:r>
      <w:r w:rsidR="00CE024F">
        <w:rPr>
          <w:rFonts w:eastAsia="Times New Roman" w:cstheme="minorHAnsi"/>
          <w:color w:val="000000"/>
          <w:sz w:val="16"/>
          <w:szCs w:val="16"/>
          <w:lang w:eastAsia="fr-FR"/>
        </w:rPr>
        <w:t>-</w:t>
      </w:r>
      <w:r w:rsidR="00CE024F">
        <w:rPr>
          <w:rFonts w:eastAsia="Times New Roman" w:cstheme="minorHAnsi"/>
          <w:color w:val="000000"/>
          <w:sz w:val="22"/>
          <w:szCs w:val="22"/>
          <w:lang w:eastAsia="fr-FR"/>
        </w:rPr>
        <w:t>.</w:t>
      </w:r>
    </w:p>
    <w:p w14:paraId="517D5C12" w14:textId="77777777" w:rsidR="007E1D78" w:rsidRDefault="007E1D78" w:rsidP="00DF2904">
      <w:pPr>
        <w:spacing w:before="100" w:beforeAutospacing="1" w:after="100" w:afterAutospacing="1"/>
        <w:jc w:val="both"/>
        <w:rPr>
          <w:rFonts w:eastAsia="Times New Roman" w:cstheme="minorHAnsi"/>
          <w:color w:val="000000"/>
          <w:sz w:val="22"/>
          <w:szCs w:val="22"/>
          <w:lang w:eastAsia="fr-FR"/>
        </w:rPr>
      </w:pPr>
      <w:bookmarkStart w:id="3" w:name="_Hlk121409251"/>
    </w:p>
    <w:p w14:paraId="5FDD52E9" w14:textId="76D4819D" w:rsidR="00DF2904" w:rsidRPr="002E1893" w:rsidRDefault="00DF2904" w:rsidP="00DF2904">
      <w:pPr>
        <w:spacing w:before="100" w:beforeAutospacing="1" w:after="100" w:afterAutospacing="1"/>
        <w:jc w:val="both"/>
        <w:rPr>
          <w:rFonts w:eastAsia="Times New Roman" w:cstheme="minorHAnsi"/>
          <w:color w:val="000000"/>
          <w:sz w:val="22"/>
          <w:szCs w:val="22"/>
          <w:lang w:eastAsia="fr-FR"/>
        </w:rPr>
      </w:pPr>
      <w:r w:rsidRPr="002E1893">
        <w:rPr>
          <w:rFonts w:eastAsia="Times New Roman" w:cstheme="minorHAnsi"/>
          <w:color w:val="000000"/>
          <w:sz w:val="22"/>
          <w:szCs w:val="22"/>
          <w:lang w:eastAsia="fr-FR"/>
        </w:rPr>
        <w:t xml:space="preserve">Peut-on </w:t>
      </w:r>
      <w:r>
        <w:rPr>
          <w:rFonts w:eastAsia="Times New Roman" w:cstheme="minorHAnsi"/>
          <w:color w:val="000000"/>
          <w:sz w:val="22"/>
          <w:szCs w:val="22"/>
          <w:lang w:eastAsia="fr-FR"/>
        </w:rPr>
        <w:t>donc décem</w:t>
      </w:r>
      <w:r w:rsidRPr="002E1893">
        <w:rPr>
          <w:rFonts w:eastAsia="Times New Roman" w:cstheme="minorHAnsi"/>
          <w:color w:val="000000"/>
          <w:sz w:val="22"/>
          <w:szCs w:val="22"/>
          <w:lang w:eastAsia="fr-FR"/>
        </w:rPr>
        <w:t xml:space="preserve">ment </w:t>
      </w:r>
      <w:r>
        <w:rPr>
          <w:rFonts w:eastAsia="Times New Roman" w:cstheme="minorHAnsi"/>
          <w:color w:val="000000"/>
          <w:sz w:val="22"/>
          <w:szCs w:val="22"/>
          <w:lang w:eastAsia="fr-FR"/>
        </w:rPr>
        <w:t>affirmer</w:t>
      </w:r>
      <w:r w:rsidRPr="002E1893">
        <w:rPr>
          <w:rFonts w:eastAsia="Times New Roman" w:cstheme="minorHAnsi"/>
          <w:color w:val="000000"/>
          <w:sz w:val="22"/>
          <w:szCs w:val="22"/>
          <w:lang w:eastAsia="fr-FR"/>
        </w:rPr>
        <w:t xml:space="preserve"> que l’éolien réduit les gaz à effet de serre</w:t>
      </w:r>
      <w:r w:rsidRPr="00A81102">
        <w:rPr>
          <w:rFonts w:eastAsia="Times New Roman" w:cstheme="minorHAnsi"/>
          <w:color w:val="000000"/>
          <w:sz w:val="22"/>
          <w:szCs w:val="22"/>
          <w:lang w:eastAsia="fr-FR"/>
        </w:rPr>
        <w:t xml:space="preserve"> et </w:t>
      </w:r>
      <w:r>
        <w:rPr>
          <w:rFonts w:eastAsia="Times New Roman" w:cstheme="minorHAnsi"/>
          <w:color w:val="000000"/>
          <w:sz w:val="22"/>
          <w:szCs w:val="22"/>
          <w:lang w:eastAsia="fr-FR"/>
        </w:rPr>
        <w:t>sécurise notre production électrique</w:t>
      </w:r>
      <w:r w:rsidRPr="002E1893">
        <w:rPr>
          <w:rFonts w:eastAsia="Times New Roman" w:cstheme="minorHAnsi"/>
          <w:color w:val="000000"/>
          <w:sz w:val="22"/>
          <w:szCs w:val="22"/>
          <w:lang w:eastAsia="fr-FR"/>
        </w:rPr>
        <w:t xml:space="preserve"> alors qu’il est inévitablement associé à des </w:t>
      </w:r>
      <w:r>
        <w:rPr>
          <w:rFonts w:eastAsia="Times New Roman" w:cstheme="minorHAnsi"/>
          <w:color w:val="000000"/>
          <w:sz w:val="22"/>
          <w:szCs w:val="22"/>
          <w:lang w:eastAsia="fr-FR"/>
        </w:rPr>
        <w:t>énergies fossiles</w:t>
      </w:r>
      <w:r w:rsidRPr="002E1893">
        <w:rPr>
          <w:rFonts w:eastAsia="Times New Roman" w:cstheme="minorHAnsi"/>
          <w:color w:val="000000"/>
          <w:sz w:val="22"/>
          <w:szCs w:val="22"/>
          <w:lang w:eastAsia="fr-FR"/>
        </w:rPr>
        <w:t xml:space="preserve"> (gaz/charbon) très polluantes </w:t>
      </w:r>
      <w:r>
        <w:rPr>
          <w:rFonts w:eastAsia="Times New Roman" w:cstheme="minorHAnsi"/>
          <w:color w:val="000000"/>
          <w:sz w:val="22"/>
          <w:szCs w:val="22"/>
          <w:lang w:eastAsia="fr-FR"/>
        </w:rPr>
        <w:t xml:space="preserve">et importées </w:t>
      </w:r>
      <w:r w:rsidRPr="002E1893">
        <w:rPr>
          <w:rFonts w:eastAsia="Times New Roman" w:cstheme="minorHAnsi"/>
          <w:color w:val="000000"/>
          <w:sz w:val="22"/>
          <w:szCs w:val="22"/>
          <w:lang w:eastAsia="fr-FR"/>
        </w:rPr>
        <w:t>?</w:t>
      </w:r>
      <w:bookmarkEnd w:id="3"/>
      <w:r w:rsidRPr="002E1893">
        <w:rPr>
          <w:rFonts w:eastAsia="Times New Roman" w:cstheme="minorHAnsi"/>
          <w:color w:val="000000"/>
          <w:sz w:val="22"/>
          <w:szCs w:val="22"/>
          <w:lang w:eastAsia="fr-FR"/>
        </w:rPr>
        <w:t xml:space="preserve"> Qu</w:t>
      </w:r>
      <w:r>
        <w:rPr>
          <w:rFonts w:eastAsia="Times New Roman" w:cstheme="minorHAnsi"/>
          <w:color w:val="000000"/>
          <w:sz w:val="22"/>
          <w:szCs w:val="22"/>
          <w:lang w:eastAsia="fr-FR"/>
        </w:rPr>
        <w:t>elle est l’étude</w:t>
      </w:r>
      <w:r w:rsidRPr="002E1893">
        <w:rPr>
          <w:rFonts w:eastAsia="Times New Roman" w:cstheme="minorHAnsi"/>
          <w:color w:val="000000"/>
          <w:sz w:val="22"/>
          <w:szCs w:val="22"/>
          <w:lang w:eastAsia="fr-FR"/>
        </w:rPr>
        <w:t xml:space="preserve"> compl</w:t>
      </w:r>
      <w:r>
        <w:rPr>
          <w:rFonts w:eastAsia="Times New Roman" w:cstheme="minorHAnsi"/>
          <w:color w:val="000000"/>
          <w:sz w:val="22"/>
          <w:szCs w:val="22"/>
          <w:lang w:eastAsia="fr-FR"/>
        </w:rPr>
        <w:t>ète</w:t>
      </w:r>
      <w:r w:rsidRPr="002E1893">
        <w:rPr>
          <w:rFonts w:eastAsia="Times New Roman" w:cstheme="minorHAnsi"/>
          <w:color w:val="000000"/>
          <w:sz w:val="22"/>
          <w:szCs w:val="22"/>
          <w:lang w:eastAsia="fr-FR"/>
        </w:rPr>
        <w:t xml:space="preserve"> et objecti</w:t>
      </w:r>
      <w:r>
        <w:rPr>
          <w:rFonts w:eastAsia="Times New Roman" w:cstheme="minorHAnsi"/>
          <w:color w:val="000000"/>
          <w:sz w:val="22"/>
          <w:szCs w:val="22"/>
          <w:lang w:eastAsia="fr-FR"/>
        </w:rPr>
        <w:t>ve</w:t>
      </w:r>
      <w:r w:rsidRPr="002E1893">
        <w:rPr>
          <w:rFonts w:eastAsia="Times New Roman" w:cstheme="minorHAnsi"/>
          <w:color w:val="000000"/>
          <w:sz w:val="22"/>
          <w:szCs w:val="22"/>
          <w:lang w:eastAsia="fr-FR"/>
        </w:rPr>
        <w:t xml:space="preserve">, </w:t>
      </w:r>
      <w:r>
        <w:rPr>
          <w:rFonts w:eastAsia="Times New Roman" w:cstheme="minorHAnsi"/>
          <w:color w:val="000000"/>
          <w:sz w:val="22"/>
          <w:szCs w:val="22"/>
          <w:lang w:eastAsia="fr-FR"/>
        </w:rPr>
        <w:t>qui accrédite cette qualification de « renouvelable » ?</w:t>
      </w:r>
      <w:r w:rsidRPr="002E1893">
        <w:rPr>
          <w:rFonts w:eastAsia="Times New Roman" w:cstheme="minorHAnsi"/>
          <w:color w:val="000000"/>
          <w:sz w:val="22"/>
          <w:szCs w:val="22"/>
          <w:lang w:eastAsia="fr-FR"/>
        </w:rPr>
        <w:t xml:space="preserve"> </w:t>
      </w:r>
      <w:r w:rsidRPr="00A74CB7">
        <w:rPr>
          <w:rFonts w:eastAsia="Times New Roman" w:cstheme="minorHAnsi"/>
          <w:color w:val="000000"/>
          <w:sz w:val="22"/>
          <w:szCs w:val="22"/>
          <w:lang w:eastAsia="fr-FR"/>
        </w:rPr>
        <w:t xml:space="preserve">Est-il raisonnable de remplacer une énergie nucléaire décarbonée par un mix énergétique « éolien-thermique fossile » fortement émetteur de CO2 et nous rendant </w:t>
      </w:r>
      <w:r w:rsidR="00503CE4">
        <w:rPr>
          <w:rFonts w:eastAsia="Times New Roman" w:cstheme="minorHAnsi"/>
          <w:color w:val="000000"/>
          <w:sz w:val="22"/>
          <w:szCs w:val="22"/>
          <w:lang w:eastAsia="fr-FR"/>
        </w:rPr>
        <w:t xml:space="preserve">étroitement </w:t>
      </w:r>
      <w:r w:rsidRPr="00A74CB7">
        <w:rPr>
          <w:rFonts w:eastAsia="Times New Roman" w:cstheme="minorHAnsi"/>
          <w:color w:val="000000"/>
          <w:sz w:val="22"/>
          <w:szCs w:val="22"/>
          <w:lang w:eastAsia="fr-FR"/>
        </w:rPr>
        <w:t xml:space="preserve">dépendants de l’étranger ? </w:t>
      </w:r>
      <w:r>
        <w:rPr>
          <w:rFonts w:eastAsia="Times New Roman" w:cstheme="minorHAnsi"/>
          <w:color w:val="000000"/>
          <w:sz w:val="22"/>
          <w:szCs w:val="22"/>
          <w:lang w:eastAsia="fr-FR"/>
        </w:rPr>
        <w:t xml:space="preserve"> </w:t>
      </w:r>
      <w:r w:rsidR="0011606A">
        <w:rPr>
          <w:rFonts w:eastAsia="Times New Roman" w:cstheme="minorHAnsi"/>
          <w:color w:val="000000"/>
          <w:sz w:val="22"/>
          <w:szCs w:val="22"/>
          <w:lang w:eastAsia="fr-FR"/>
        </w:rPr>
        <w:t>A-t-on oublié les leçons tirées</w:t>
      </w:r>
      <w:r w:rsidR="00ED4679">
        <w:rPr>
          <w:rFonts w:eastAsia="Times New Roman" w:cstheme="minorHAnsi"/>
          <w:color w:val="000000"/>
          <w:sz w:val="22"/>
          <w:szCs w:val="22"/>
          <w:lang w:eastAsia="fr-FR"/>
        </w:rPr>
        <w:t xml:space="preserve"> des c</w:t>
      </w:r>
      <w:r w:rsidR="00C53058">
        <w:rPr>
          <w:rFonts w:eastAsia="Times New Roman" w:cstheme="minorHAnsi"/>
          <w:color w:val="000000"/>
          <w:sz w:val="22"/>
          <w:szCs w:val="22"/>
          <w:lang w:eastAsia="fr-FR"/>
        </w:rPr>
        <w:t>h</w:t>
      </w:r>
      <w:r w:rsidR="00ED4679">
        <w:rPr>
          <w:rFonts w:eastAsia="Times New Roman" w:cstheme="minorHAnsi"/>
          <w:color w:val="000000"/>
          <w:sz w:val="22"/>
          <w:szCs w:val="22"/>
          <w:lang w:eastAsia="fr-FR"/>
        </w:rPr>
        <w:t>ocs pétroliers des années 70 ?</w:t>
      </w:r>
      <w:r w:rsidR="00591522">
        <w:rPr>
          <w:rFonts w:eastAsia="Times New Roman" w:cstheme="minorHAnsi"/>
          <w:color w:val="000000"/>
          <w:sz w:val="22"/>
          <w:szCs w:val="22"/>
          <w:lang w:eastAsia="fr-FR"/>
        </w:rPr>
        <w:t xml:space="preserve"> </w:t>
      </w:r>
    </w:p>
    <w:p w14:paraId="6AD6F36D" w14:textId="77777777" w:rsidR="007E1D78" w:rsidRDefault="007E1D78" w:rsidP="00DF2904">
      <w:pPr>
        <w:pStyle w:val="Sansinterligne"/>
        <w:jc w:val="center"/>
        <w:rPr>
          <w:b/>
          <w:bCs/>
          <w:sz w:val="22"/>
          <w:szCs w:val="22"/>
          <w:lang w:eastAsia="fr-FR"/>
        </w:rPr>
      </w:pPr>
    </w:p>
    <w:p w14:paraId="48C29082" w14:textId="5141F814" w:rsidR="00DF2904" w:rsidRPr="002E1893" w:rsidRDefault="00DF2904" w:rsidP="00DF2904">
      <w:pPr>
        <w:pStyle w:val="Sansinterligne"/>
        <w:jc w:val="center"/>
        <w:rPr>
          <w:b/>
          <w:bCs/>
          <w:sz w:val="22"/>
          <w:szCs w:val="22"/>
          <w:lang w:eastAsia="fr-FR"/>
        </w:rPr>
      </w:pPr>
      <w:r w:rsidRPr="002E1893">
        <w:rPr>
          <w:b/>
          <w:bCs/>
          <w:sz w:val="22"/>
          <w:szCs w:val="22"/>
          <w:lang w:eastAsia="fr-FR"/>
        </w:rPr>
        <w:t>L’éolien est souvent qualifié de protecteur</w:t>
      </w:r>
      <w:r w:rsidRPr="00565A00">
        <w:rPr>
          <w:b/>
          <w:bCs/>
          <w:sz w:val="22"/>
          <w:szCs w:val="22"/>
          <w:lang w:eastAsia="fr-FR"/>
        </w:rPr>
        <w:t xml:space="preserve"> de l’environnement</w:t>
      </w:r>
      <w:r>
        <w:rPr>
          <w:b/>
          <w:bCs/>
          <w:sz w:val="22"/>
          <w:szCs w:val="22"/>
          <w:lang w:eastAsia="fr-FR"/>
        </w:rPr>
        <w:t xml:space="preserve"> et</w:t>
      </w:r>
      <w:r w:rsidRPr="002E1893">
        <w:rPr>
          <w:b/>
          <w:bCs/>
          <w:sz w:val="22"/>
          <w:szCs w:val="22"/>
          <w:lang w:eastAsia="fr-FR"/>
        </w:rPr>
        <w:t xml:space="preserve"> de</w:t>
      </w:r>
      <w:r>
        <w:rPr>
          <w:b/>
          <w:bCs/>
          <w:sz w:val="22"/>
          <w:szCs w:val="22"/>
          <w:lang w:eastAsia="fr-FR"/>
        </w:rPr>
        <w:t xml:space="preserve"> neutre pour</w:t>
      </w:r>
      <w:r w:rsidRPr="002E1893">
        <w:rPr>
          <w:b/>
          <w:bCs/>
          <w:sz w:val="22"/>
          <w:szCs w:val="22"/>
          <w:lang w:eastAsia="fr-FR"/>
        </w:rPr>
        <w:t xml:space="preserve"> la biodiversité.</w:t>
      </w:r>
    </w:p>
    <w:p w14:paraId="6B2E9939" w14:textId="4CC26EA7" w:rsidR="00DF2904" w:rsidRPr="002E1893" w:rsidRDefault="00DF2904" w:rsidP="00DF2904">
      <w:pPr>
        <w:pStyle w:val="Sansinterligne"/>
        <w:jc w:val="center"/>
        <w:rPr>
          <w:sz w:val="22"/>
          <w:szCs w:val="22"/>
          <w:lang w:eastAsia="fr-FR"/>
        </w:rPr>
      </w:pPr>
      <w:r w:rsidRPr="002E1893">
        <w:rPr>
          <w:b/>
          <w:bCs/>
          <w:sz w:val="22"/>
          <w:szCs w:val="22"/>
          <w:lang w:eastAsia="fr-FR"/>
        </w:rPr>
        <w:t>Mais qu’en est-il réellement</w:t>
      </w:r>
      <w:r>
        <w:rPr>
          <w:b/>
          <w:bCs/>
          <w:sz w:val="22"/>
          <w:szCs w:val="22"/>
          <w:lang w:eastAsia="fr-FR"/>
        </w:rPr>
        <w:t xml:space="preserve"> en</w:t>
      </w:r>
      <w:r w:rsidRPr="002E1893">
        <w:rPr>
          <w:b/>
          <w:bCs/>
          <w:sz w:val="22"/>
          <w:szCs w:val="22"/>
          <w:lang w:eastAsia="fr-FR"/>
        </w:rPr>
        <w:t xml:space="preserve"> regard de s</w:t>
      </w:r>
      <w:r w:rsidR="00AD6838">
        <w:rPr>
          <w:b/>
          <w:bCs/>
          <w:sz w:val="22"/>
          <w:szCs w:val="22"/>
          <w:lang w:eastAsia="fr-FR"/>
        </w:rPr>
        <w:t>a</w:t>
      </w:r>
      <w:r>
        <w:rPr>
          <w:b/>
          <w:bCs/>
          <w:sz w:val="22"/>
          <w:szCs w:val="22"/>
          <w:lang w:eastAsia="fr-FR"/>
        </w:rPr>
        <w:t xml:space="preserve"> </w:t>
      </w:r>
      <w:r w:rsidR="001633AA">
        <w:rPr>
          <w:b/>
          <w:bCs/>
          <w:sz w:val="22"/>
          <w:szCs w:val="22"/>
          <w:lang w:eastAsia="fr-FR"/>
        </w:rPr>
        <w:t>consommation de</w:t>
      </w:r>
      <w:r>
        <w:rPr>
          <w:b/>
          <w:bCs/>
          <w:sz w:val="22"/>
          <w:szCs w:val="22"/>
          <w:lang w:eastAsia="fr-FR"/>
        </w:rPr>
        <w:t xml:space="preserve"> </w:t>
      </w:r>
      <w:r w:rsidRPr="002E1893">
        <w:rPr>
          <w:b/>
          <w:bCs/>
          <w:sz w:val="22"/>
          <w:szCs w:val="22"/>
          <w:lang w:eastAsia="fr-FR"/>
        </w:rPr>
        <w:t>ressources naturelles ?</w:t>
      </w:r>
    </w:p>
    <w:p w14:paraId="75B92347" w14:textId="77777777" w:rsidR="00DF2904" w:rsidRDefault="00DF2904" w:rsidP="00DF2904">
      <w:pPr>
        <w:jc w:val="both"/>
        <w:rPr>
          <w:rFonts w:cstheme="minorHAnsi"/>
          <w:color w:val="000000"/>
          <w:sz w:val="22"/>
          <w:szCs w:val="22"/>
        </w:rPr>
      </w:pPr>
    </w:p>
    <w:p w14:paraId="5A8B597F" w14:textId="3FD7158C" w:rsidR="00DF2904" w:rsidRPr="00480444" w:rsidRDefault="00DF2904" w:rsidP="00DF2904">
      <w:pPr>
        <w:jc w:val="both"/>
        <w:rPr>
          <w:color w:val="000000"/>
          <w:sz w:val="22"/>
        </w:rPr>
      </w:pPr>
      <w:r w:rsidRPr="003417F5">
        <w:rPr>
          <w:rFonts w:cstheme="minorHAnsi"/>
          <w:color w:val="000000"/>
          <w:sz w:val="22"/>
          <w:szCs w:val="22"/>
        </w:rPr>
        <w:t>La</w:t>
      </w:r>
      <w:r w:rsidRPr="00480444">
        <w:rPr>
          <w:color w:val="000000"/>
          <w:sz w:val="22"/>
        </w:rPr>
        <w:t xml:space="preserve"> limitation de l’emprise au sol des activités développées par l’homme</w:t>
      </w:r>
      <w:r w:rsidRPr="003417F5">
        <w:rPr>
          <w:rFonts w:cstheme="minorHAnsi"/>
          <w:color w:val="000000"/>
          <w:sz w:val="22"/>
          <w:szCs w:val="22"/>
        </w:rPr>
        <w:t xml:space="preserve"> participe à la protection de la biodiversité (</w:t>
      </w:r>
      <w:r>
        <w:rPr>
          <w:rFonts w:cstheme="minorHAnsi"/>
          <w:color w:val="000000"/>
          <w:sz w:val="22"/>
          <w:szCs w:val="22"/>
        </w:rPr>
        <w:t>comprenant</w:t>
      </w:r>
      <w:r w:rsidRPr="003417F5">
        <w:rPr>
          <w:rFonts w:cstheme="minorHAnsi"/>
          <w:color w:val="000000"/>
          <w:sz w:val="22"/>
          <w:szCs w:val="22"/>
        </w:rPr>
        <w:t xml:space="preserve"> l’avifaune</w:t>
      </w:r>
      <w:r>
        <w:rPr>
          <w:rFonts w:cstheme="minorHAnsi"/>
          <w:color w:val="000000"/>
          <w:sz w:val="22"/>
          <w:szCs w:val="22"/>
        </w:rPr>
        <w:t xml:space="preserve"> et son habitat)</w:t>
      </w:r>
      <w:r w:rsidRPr="00A74C9B">
        <w:rPr>
          <w:rFonts w:cstheme="minorHAnsi"/>
          <w:color w:val="000000"/>
          <w:sz w:val="22"/>
          <w:szCs w:val="22"/>
        </w:rPr>
        <w:t>.</w:t>
      </w:r>
      <w:r w:rsidRPr="00480444">
        <w:rPr>
          <w:color w:val="000000"/>
          <w:sz w:val="22"/>
        </w:rPr>
        <w:t xml:space="preserve"> Or, à production annuelle identique, l'emprise au sol de l'éolien équivaut à minimum 10 fois celle du nucléaire </w:t>
      </w:r>
      <w:r w:rsidRPr="00480444">
        <w:rPr>
          <w:color w:val="000000"/>
          <w:sz w:val="16"/>
        </w:rPr>
        <w:t>-</w:t>
      </w:r>
      <w:r w:rsidR="000F65B1">
        <w:rPr>
          <w:rFonts w:cstheme="minorHAnsi"/>
          <w:color w:val="000000"/>
          <w:sz w:val="16"/>
          <w:szCs w:val="16"/>
        </w:rPr>
        <w:t>8</w:t>
      </w:r>
      <w:r w:rsidRPr="00A74C9B">
        <w:rPr>
          <w:rFonts w:cstheme="minorHAnsi"/>
          <w:color w:val="000000"/>
          <w:sz w:val="16"/>
          <w:szCs w:val="16"/>
        </w:rPr>
        <w:t>-</w:t>
      </w:r>
      <w:r>
        <w:rPr>
          <w:rFonts w:cstheme="minorHAnsi"/>
          <w:color w:val="000000"/>
          <w:sz w:val="16"/>
          <w:szCs w:val="16"/>
        </w:rPr>
        <w:t>,</w:t>
      </w:r>
      <w:r w:rsidRPr="00A74C9B">
        <w:rPr>
          <w:rFonts w:cstheme="minorHAnsi"/>
          <w:color w:val="000000"/>
          <w:sz w:val="22"/>
          <w:szCs w:val="22"/>
        </w:rPr>
        <w:t xml:space="preserve"> et est donc </w:t>
      </w:r>
      <w:r>
        <w:rPr>
          <w:rFonts w:cstheme="minorHAnsi"/>
          <w:color w:val="000000"/>
          <w:sz w:val="22"/>
          <w:szCs w:val="22"/>
        </w:rPr>
        <w:t xml:space="preserve">antagoniste </w:t>
      </w:r>
      <w:r w:rsidRPr="00A74C9B">
        <w:rPr>
          <w:rFonts w:cstheme="minorHAnsi"/>
          <w:color w:val="000000"/>
          <w:sz w:val="22"/>
          <w:szCs w:val="22"/>
        </w:rPr>
        <w:t xml:space="preserve">aux objectifs de la COP15 sur la biodiversité </w:t>
      </w:r>
      <w:r w:rsidRPr="00A74C9B">
        <w:rPr>
          <w:rFonts w:cstheme="minorHAnsi"/>
          <w:color w:val="000000"/>
          <w:sz w:val="16"/>
          <w:szCs w:val="16"/>
        </w:rPr>
        <w:t>-</w:t>
      </w:r>
      <w:r w:rsidR="000F65B1">
        <w:rPr>
          <w:rFonts w:cstheme="minorHAnsi"/>
          <w:color w:val="000000"/>
          <w:sz w:val="16"/>
          <w:szCs w:val="16"/>
        </w:rPr>
        <w:t>9</w:t>
      </w:r>
      <w:r w:rsidRPr="00A74C9B">
        <w:rPr>
          <w:rFonts w:cstheme="minorHAnsi"/>
          <w:color w:val="000000"/>
          <w:sz w:val="16"/>
          <w:szCs w:val="16"/>
        </w:rPr>
        <w:t>-</w:t>
      </w:r>
      <w:r>
        <w:rPr>
          <w:rFonts w:cstheme="minorHAnsi"/>
          <w:color w:val="000000"/>
          <w:sz w:val="22"/>
          <w:szCs w:val="22"/>
        </w:rPr>
        <w:t>.</w:t>
      </w:r>
      <w:r w:rsidRPr="00480444">
        <w:rPr>
          <w:color w:val="000000"/>
          <w:sz w:val="22"/>
        </w:rPr>
        <w:t xml:space="preserve"> </w:t>
      </w:r>
    </w:p>
    <w:p w14:paraId="2EF53CF9" w14:textId="77777777" w:rsidR="00DF2904" w:rsidRDefault="00DF2904" w:rsidP="00DF2904">
      <w:pPr>
        <w:jc w:val="both"/>
        <w:rPr>
          <w:rFonts w:cstheme="minorHAnsi"/>
          <w:color w:val="000000"/>
          <w:sz w:val="22"/>
          <w:szCs w:val="22"/>
        </w:rPr>
      </w:pPr>
    </w:p>
    <w:p w14:paraId="1130DC26" w14:textId="51EC8A37" w:rsidR="00DF2904" w:rsidRPr="00480444" w:rsidRDefault="00DF2904" w:rsidP="00DF2904">
      <w:pPr>
        <w:jc w:val="both"/>
        <w:rPr>
          <w:color w:val="000000"/>
          <w:sz w:val="22"/>
        </w:rPr>
      </w:pPr>
      <w:r w:rsidRPr="00480444">
        <w:rPr>
          <w:color w:val="000000"/>
          <w:sz w:val="22"/>
        </w:rPr>
        <w:t xml:space="preserve">Selon Olivier Vidal, géologue et Directeur de Recherche au CNRS, les consommations exprimées en Kg/MWh des 3 matières premières essentielles à la construction des éoliennes et des centrales nucléaires (en tenant compte de la durée de vie des unes et des autres) sont pour l’éolien (par rapport au nucléaire) : 45,3 fois plus de cuivre, 19,8 fois plus d’acier et 10,6 fois plus de béton </w:t>
      </w:r>
      <w:r w:rsidRPr="00480444">
        <w:rPr>
          <w:color w:val="000000"/>
          <w:sz w:val="16"/>
        </w:rPr>
        <w:t>-</w:t>
      </w:r>
      <w:r w:rsidR="000452A4">
        <w:rPr>
          <w:color w:val="000000"/>
          <w:sz w:val="16"/>
        </w:rPr>
        <w:t>10</w:t>
      </w:r>
      <w:r w:rsidRPr="00A74C9B">
        <w:rPr>
          <w:rFonts w:cstheme="minorHAnsi"/>
          <w:color w:val="000000"/>
          <w:sz w:val="16"/>
          <w:szCs w:val="16"/>
        </w:rPr>
        <w:t>-</w:t>
      </w:r>
      <w:r w:rsidRPr="006841C8">
        <w:rPr>
          <w:rFonts w:cstheme="minorHAnsi"/>
          <w:color w:val="000000"/>
          <w:sz w:val="22"/>
          <w:szCs w:val="22"/>
        </w:rPr>
        <w:t>.</w:t>
      </w:r>
    </w:p>
    <w:p w14:paraId="1A7A606B" w14:textId="77777777" w:rsidR="00DF2904" w:rsidRDefault="00DF2904" w:rsidP="00DF2904">
      <w:pPr>
        <w:jc w:val="both"/>
        <w:rPr>
          <w:rFonts w:cstheme="minorHAnsi"/>
          <w:color w:val="000000"/>
          <w:sz w:val="22"/>
          <w:szCs w:val="22"/>
        </w:rPr>
      </w:pPr>
    </w:p>
    <w:p w14:paraId="63D1AEB4" w14:textId="017D5510" w:rsidR="00DF2904" w:rsidRDefault="00DF2904" w:rsidP="00DF2904">
      <w:pPr>
        <w:jc w:val="both"/>
        <w:rPr>
          <w:rFonts w:cstheme="minorHAnsi"/>
          <w:color w:val="000000"/>
          <w:sz w:val="22"/>
          <w:szCs w:val="22"/>
        </w:rPr>
      </w:pPr>
      <w:bookmarkStart w:id="4" w:name="_Hlk121561816"/>
      <w:r w:rsidRPr="00480444">
        <w:rPr>
          <w:color w:val="000000"/>
          <w:sz w:val="22"/>
        </w:rPr>
        <w:t xml:space="preserve">Une telle </w:t>
      </w:r>
      <w:r>
        <w:rPr>
          <w:rFonts w:cstheme="minorHAnsi"/>
          <w:color w:val="000000"/>
          <w:sz w:val="22"/>
          <w:szCs w:val="22"/>
        </w:rPr>
        <w:t>surconsommation de matières premières</w:t>
      </w:r>
      <w:r w:rsidRPr="00480444">
        <w:rPr>
          <w:color w:val="000000"/>
          <w:sz w:val="22"/>
        </w:rPr>
        <w:t xml:space="preserve"> </w:t>
      </w:r>
      <w:bookmarkEnd w:id="4"/>
      <w:r w:rsidRPr="00480444">
        <w:rPr>
          <w:color w:val="000000"/>
          <w:sz w:val="22"/>
        </w:rPr>
        <w:t xml:space="preserve">s’accompagne d’un accroissement </w:t>
      </w:r>
      <w:r>
        <w:rPr>
          <w:rFonts w:cstheme="minorHAnsi"/>
          <w:color w:val="000000"/>
          <w:sz w:val="22"/>
          <w:szCs w:val="22"/>
        </w:rPr>
        <w:t>substantiel</w:t>
      </w:r>
      <w:r w:rsidRPr="00480444">
        <w:rPr>
          <w:color w:val="000000"/>
          <w:sz w:val="22"/>
        </w:rPr>
        <w:t xml:space="preserve"> de pollution</w:t>
      </w:r>
      <w:r>
        <w:rPr>
          <w:color w:val="000000"/>
          <w:sz w:val="22"/>
        </w:rPr>
        <w:t>s</w:t>
      </w:r>
      <w:r w:rsidRPr="00480444">
        <w:rPr>
          <w:color w:val="000000"/>
          <w:sz w:val="22"/>
        </w:rPr>
        <w:t xml:space="preserve"> minière</w:t>
      </w:r>
      <w:r>
        <w:rPr>
          <w:color w:val="000000"/>
          <w:sz w:val="22"/>
        </w:rPr>
        <w:t>s</w:t>
      </w:r>
      <w:r w:rsidRPr="00480444">
        <w:rPr>
          <w:color w:val="000000"/>
          <w:sz w:val="22"/>
        </w:rPr>
        <w:t xml:space="preserve"> </w:t>
      </w:r>
      <w:r w:rsidRPr="00A74C9B">
        <w:rPr>
          <w:rFonts w:cstheme="minorHAnsi"/>
          <w:color w:val="000000"/>
          <w:sz w:val="22"/>
          <w:szCs w:val="22"/>
        </w:rPr>
        <w:t>in</w:t>
      </w:r>
      <w:r>
        <w:rPr>
          <w:rFonts w:cstheme="minorHAnsi"/>
          <w:color w:val="000000"/>
          <w:sz w:val="22"/>
          <w:szCs w:val="22"/>
        </w:rPr>
        <w:t>accept</w:t>
      </w:r>
      <w:r w:rsidRPr="00A74C9B">
        <w:rPr>
          <w:rFonts w:cstheme="minorHAnsi"/>
          <w:color w:val="000000"/>
          <w:sz w:val="22"/>
          <w:szCs w:val="22"/>
        </w:rPr>
        <w:t>able</w:t>
      </w:r>
      <w:r>
        <w:rPr>
          <w:rFonts w:cstheme="minorHAnsi"/>
          <w:color w:val="000000"/>
          <w:sz w:val="22"/>
          <w:szCs w:val="22"/>
        </w:rPr>
        <w:t>s</w:t>
      </w:r>
      <w:r w:rsidRPr="00480444">
        <w:rPr>
          <w:color w:val="000000"/>
          <w:sz w:val="22"/>
        </w:rPr>
        <w:t xml:space="preserve">, comme le dénonce Aurore </w:t>
      </w:r>
      <w:proofErr w:type="spellStart"/>
      <w:r w:rsidRPr="00480444">
        <w:rPr>
          <w:color w:val="000000"/>
          <w:sz w:val="22"/>
        </w:rPr>
        <w:t>Stephant</w:t>
      </w:r>
      <w:proofErr w:type="spellEnd"/>
      <w:r w:rsidRPr="00480444">
        <w:rPr>
          <w:color w:val="000000"/>
          <w:sz w:val="22"/>
        </w:rPr>
        <w:t xml:space="preserve"> (</w:t>
      </w:r>
      <w:r w:rsidRPr="00A74C9B">
        <w:rPr>
          <w:rFonts w:cstheme="minorHAnsi"/>
          <w:color w:val="000000"/>
          <w:sz w:val="22"/>
          <w:szCs w:val="22"/>
        </w:rPr>
        <w:t>ingénieur</w:t>
      </w:r>
      <w:r w:rsidRPr="00480444">
        <w:rPr>
          <w:color w:val="000000"/>
          <w:sz w:val="22"/>
        </w:rPr>
        <w:t xml:space="preserve"> géologue </w:t>
      </w:r>
      <w:r w:rsidRPr="00A74C9B">
        <w:rPr>
          <w:rFonts w:cstheme="minorHAnsi"/>
          <w:color w:val="000000"/>
          <w:sz w:val="22"/>
          <w:szCs w:val="22"/>
        </w:rPr>
        <w:t xml:space="preserve">minier </w:t>
      </w:r>
      <w:r w:rsidRPr="00A74C9B">
        <w:rPr>
          <w:rFonts w:cstheme="minorHAnsi"/>
          <w:color w:val="000000"/>
          <w:sz w:val="16"/>
          <w:szCs w:val="16"/>
        </w:rPr>
        <w:t>-</w:t>
      </w:r>
      <w:r w:rsidR="007F1B57">
        <w:rPr>
          <w:rFonts w:cstheme="minorHAnsi"/>
          <w:color w:val="000000"/>
          <w:sz w:val="16"/>
          <w:szCs w:val="16"/>
        </w:rPr>
        <w:t>1</w:t>
      </w:r>
      <w:r w:rsidR="000452A4">
        <w:rPr>
          <w:rFonts w:cstheme="minorHAnsi"/>
          <w:color w:val="000000"/>
          <w:sz w:val="16"/>
          <w:szCs w:val="16"/>
        </w:rPr>
        <w:t>1</w:t>
      </w:r>
      <w:r w:rsidRPr="00A74C9B">
        <w:rPr>
          <w:rFonts w:cstheme="minorHAnsi"/>
          <w:color w:val="000000"/>
          <w:sz w:val="16"/>
          <w:szCs w:val="16"/>
        </w:rPr>
        <w:t>-</w:t>
      </w:r>
      <w:r w:rsidRPr="00066D85">
        <w:rPr>
          <w:rFonts w:cstheme="minorHAnsi"/>
          <w:color w:val="000000"/>
          <w:sz w:val="22"/>
          <w:szCs w:val="22"/>
        </w:rPr>
        <w:t>).</w:t>
      </w:r>
    </w:p>
    <w:p w14:paraId="7E281451" w14:textId="77777777" w:rsidR="00DF2904" w:rsidRDefault="00DF2904" w:rsidP="00DF2904">
      <w:pPr>
        <w:jc w:val="both"/>
        <w:rPr>
          <w:rFonts w:cstheme="minorHAnsi"/>
          <w:color w:val="000000"/>
          <w:sz w:val="22"/>
          <w:szCs w:val="22"/>
        </w:rPr>
      </w:pPr>
    </w:p>
    <w:p w14:paraId="62A05AF7" w14:textId="54E3A6BF" w:rsidR="00DF2904" w:rsidRPr="00E63287" w:rsidRDefault="00DF2904" w:rsidP="00DF2904">
      <w:pPr>
        <w:jc w:val="both"/>
        <w:rPr>
          <w:rFonts w:cstheme="minorHAnsi"/>
          <w:color w:val="000000"/>
          <w:sz w:val="22"/>
          <w:szCs w:val="22"/>
        </w:rPr>
      </w:pPr>
      <w:r w:rsidRPr="00E63287">
        <w:rPr>
          <w:rFonts w:cstheme="minorHAnsi"/>
          <w:color w:val="000000"/>
          <w:sz w:val="22"/>
          <w:szCs w:val="22"/>
        </w:rPr>
        <w:t xml:space="preserve">A l’heure où l’Europe renforce ses prescriptions en matière de protection de l’environnement, notamment en légiférant sur les délits et crimes contre l’environnement, aussi </w:t>
      </w:r>
      <w:r>
        <w:rPr>
          <w:rFonts w:cstheme="minorHAnsi"/>
          <w:color w:val="000000"/>
          <w:sz w:val="22"/>
          <w:szCs w:val="22"/>
        </w:rPr>
        <w:t>appelés crimes d’</w:t>
      </w:r>
      <w:r w:rsidRPr="00E63287">
        <w:rPr>
          <w:rFonts w:cstheme="minorHAnsi"/>
          <w:color w:val="000000"/>
          <w:sz w:val="22"/>
          <w:szCs w:val="22"/>
        </w:rPr>
        <w:t>écocide, est-il compréhensible qu’elle qualifie d’intérêt public (majeur) une technique impliquant un</w:t>
      </w:r>
      <w:r>
        <w:rPr>
          <w:rFonts w:cstheme="minorHAnsi"/>
          <w:color w:val="000000"/>
          <w:sz w:val="22"/>
          <w:szCs w:val="22"/>
        </w:rPr>
        <w:t>e</w:t>
      </w:r>
      <w:r w:rsidRPr="00E63287">
        <w:rPr>
          <w:rFonts w:cstheme="minorHAnsi"/>
          <w:color w:val="000000"/>
          <w:sz w:val="22"/>
          <w:szCs w:val="22"/>
        </w:rPr>
        <w:t xml:space="preserve"> tel</w:t>
      </w:r>
      <w:r>
        <w:rPr>
          <w:rFonts w:cstheme="minorHAnsi"/>
          <w:color w:val="000000"/>
          <w:sz w:val="22"/>
          <w:szCs w:val="22"/>
        </w:rPr>
        <w:t>le</w:t>
      </w:r>
      <w:r w:rsidRPr="00E63287">
        <w:rPr>
          <w:rFonts w:cstheme="minorHAnsi"/>
          <w:color w:val="000000"/>
          <w:sz w:val="22"/>
          <w:szCs w:val="22"/>
        </w:rPr>
        <w:t xml:space="preserve"> ga</w:t>
      </w:r>
      <w:r>
        <w:rPr>
          <w:rFonts w:cstheme="minorHAnsi"/>
          <w:color w:val="000000"/>
          <w:sz w:val="22"/>
          <w:szCs w:val="22"/>
        </w:rPr>
        <w:t>begie</w:t>
      </w:r>
      <w:r w:rsidRPr="00E63287">
        <w:rPr>
          <w:rFonts w:cstheme="minorHAnsi"/>
          <w:color w:val="000000"/>
          <w:sz w:val="22"/>
          <w:szCs w:val="22"/>
        </w:rPr>
        <w:t xml:space="preserve"> de ressources et espaces naturels ?</w:t>
      </w:r>
      <w:r w:rsidR="004C67C7">
        <w:rPr>
          <w:rFonts w:cstheme="minorHAnsi"/>
          <w:color w:val="000000"/>
          <w:sz w:val="22"/>
          <w:szCs w:val="22"/>
        </w:rPr>
        <w:t xml:space="preserve"> Une attitude</w:t>
      </w:r>
      <w:r w:rsidR="00D217D3">
        <w:rPr>
          <w:rFonts w:cstheme="minorHAnsi"/>
          <w:color w:val="000000"/>
          <w:sz w:val="22"/>
          <w:szCs w:val="22"/>
        </w:rPr>
        <w:t xml:space="preserve"> cohéren</w:t>
      </w:r>
      <w:r w:rsidR="004809E0">
        <w:rPr>
          <w:rFonts w:cstheme="minorHAnsi"/>
          <w:color w:val="000000"/>
          <w:sz w:val="22"/>
          <w:szCs w:val="22"/>
        </w:rPr>
        <w:t>t</w:t>
      </w:r>
      <w:r w:rsidR="00D217D3">
        <w:rPr>
          <w:rFonts w:cstheme="minorHAnsi"/>
          <w:color w:val="000000"/>
          <w:sz w:val="22"/>
          <w:szCs w:val="22"/>
        </w:rPr>
        <w:t xml:space="preserve">e </w:t>
      </w:r>
      <w:r w:rsidR="003C7F39">
        <w:rPr>
          <w:rFonts w:cstheme="minorHAnsi"/>
          <w:color w:val="000000"/>
          <w:sz w:val="22"/>
          <w:szCs w:val="22"/>
        </w:rPr>
        <w:t xml:space="preserve">ne </w:t>
      </w:r>
      <w:r w:rsidR="004809E0">
        <w:rPr>
          <w:rFonts w:cstheme="minorHAnsi"/>
          <w:color w:val="000000"/>
          <w:sz w:val="22"/>
          <w:szCs w:val="22"/>
        </w:rPr>
        <w:t>consistera</w:t>
      </w:r>
      <w:r w:rsidR="003C7F39">
        <w:rPr>
          <w:rFonts w:cstheme="minorHAnsi"/>
          <w:color w:val="000000"/>
          <w:sz w:val="22"/>
          <w:szCs w:val="22"/>
        </w:rPr>
        <w:t xml:space="preserve">it-elle pas </w:t>
      </w:r>
      <w:r w:rsidR="00835122">
        <w:rPr>
          <w:rFonts w:cstheme="minorHAnsi"/>
          <w:color w:val="000000"/>
          <w:sz w:val="22"/>
          <w:szCs w:val="22"/>
        </w:rPr>
        <w:t>plu</w:t>
      </w:r>
      <w:r w:rsidR="00B918B5">
        <w:rPr>
          <w:rFonts w:cstheme="minorHAnsi"/>
          <w:color w:val="000000"/>
          <w:sz w:val="22"/>
          <w:szCs w:val="22"/>
        </w:rPr>
        <w:t xml:space="preserve">tôt </w:t>
      </w:r>
      <w:r w:rsidR="003F5950">
        <w:rPr>
          <w:rFonts w:cstheme="minorHAnsi"/>
          <w:color w:val="000000"/>
          <w:sz w:val="22"/>
          <w:szCs w:val="22"/>
        </w:rPr>
        <w:t>à</w:t>
      </w:r>
      <w:r w:rsidR="007727A7">
        <w:rPr>
          <w:rFonts w:cstheme="minorHAnsi"/>
          <w:color w:val="000000"/>
          <w:sz w:val="22"/>
          <w:szCs w:val="22"/>
        </w:rPr>
        <w:t xml:space="preserve"> qualifier de</w:t>
      </w:r>
      <w:r w:rsidR="000734F7">
        <w:rPr>
          <w:rFonts w:cstheme="minorHAnsi"/>
          <w:color w:val="000000"/>
          <w:sz w:val="22"/>
          <w:szCs w:val="22"/>
        </w:rPr>
        <w:t xml:space="preserve"> </w:t>
      </w:r>
      <w:r w:rsidR="003810E4">
        <w:rPr>
          <w:rFonts w:cstheme="minorHAnsi"/>
          <w:color w:val="000000"/>
          <w:sz w:val="22"/>
          <w:szCs w:val="22"/>
        </w:rPr>
        <w:t>crime d’écocide</w:t>
      </w:r>
      <w:r w:rsidR="002A03DA">
        <w:rPr>
          <w:rFonts w:cstheme="minorHAnsi"/>
          <w:color w:val="000000"/>
          <w:sz w:val="22"/>
          <w:szCs w:val="22"/>
        </w:rPr>
        <w:t>,</w:t>
      </w:r>
      <w:r w:rsidR="003810E4">
        <w:rPr>
          <w:rFonts w:cstheme="minorHAnsi"/>
          <w:color w:val="000000"/>
          <w:sz w:val="22"/>
          <w:szCs w:val="22"/>
        </w:rPr>
        <w:t xml:space="preserve"> </w:t>
      </w:r>
      <w:r w:rsidR="005F23B1">
        <w:rPr>
          <w:rFonts w:cstheme="minorHAnsi"/>
          <w:color w:val="000000"/>
          <w:sz w:val="22"/>
          <w:szCs w:val="22"/>
        </w:rPr>
        <w:t xml:space="preserve">la poursuite d’un tel </w:t>
      </w:r>
      <w:r w:rsidR="00E61384">
        <w:rPr>
          <w:rFonts w:cstheme="minorHAnsi"/>
          <w:color w:val="000000"/>
          <w:sz w:val="22"/>
          <w:szCs w:val="22"/>
        </w:rPr>
        <w:t>développement</w:t>
      </w:r>
      <w:r w:rsidR="001D4D64">
        <w:rPr>
          <w:rFonts w:cstheme="minorHAnsi"/>
          <w:color w:val="000000"/>
          <w:sz w:val="22"/>
          <w:szCs w:val="22"/>
        </w:rPr>
        <w:t>,</w:t>
      </w:r>
      <w:r w:rsidR="00E61384">
        <w:rPr>
          <w:rFonts w:cstheme="minorHAnsi"/>
          <w:color w:val="000000"/>
          <w:sz w:val="22"/>
          <w:szCs w:val="22"/>
        </w:rPr>
        <w:t xml:space="preserve"> </w:t>
      </w:r>
      <w:r w:rsidR="00365C3E">
        <w:rPr>
          <w:rFonts w:cstheme="minorHAnsi"/>
          <w:color w:val="000000"/>
          <w:sz w:val="22"/>
          <w:szCs w:val="22"/>
        </w:rPr>
        <w:t>dont les conséquences</w:t>
      </w:r>
      <w:r w:rsidR="00390A55">
        <w:rPr>
          <w:rFonts w:cstheme="minorHAnsi"/>
          <w:color w:val="000000"/>
          <w:sz w:val="22"/>
          <w:szCs w:val="22"/>
        </w:rPr>
        <w:t xml:space="preserve"> environnementales</w:t>
      </w:r>
      <w:r w:rsidR="00505A07">
        <w:rPr>
          <w:rFonts w:cstheme="minorHAnsi"/>
          <w:color w:val="000000"/>
          <w:sz w:val="22"/>
          <w:szCs w:val="22"/>
        </w:rPr>
        <w:t xml:space="preserve"> </w:t>
      </w:r>
      <w:r w:rsidR="00DA1C78">
        <w:rPr>
          <w:rFonts w:cstheme="minorHAnsi"/>
          <w:color w:val="000000"/>
          <w:sz w:val="22"/>
          <w:szCs w:val="22"/>
        </w:rPr>
        <w:t>et écolo</w:t>
      </w:r>
      <w:r w:rsidR="00395E7C">
        <w:rPr>
          <w:rFonts w:cstheme="minorHAnsi"/>
          <w:color w:val="000000"/>
          <w:sz w:val="22"/>
          <w:szCs w:val="22"/>
        </w:rPr>
        <w:t xml:space="preserve">giques </w:t>
      </w:r>
      <w:r w:rsidR="00505A07">
        <w:rPr>
          <w:rFonts w:cstheme="minorHAnsi"/>
          <w:color w:val="000000"/>
          <w:sz w:val="22"/>
          <w:szCs w:val="22"/>
        </w:rPr>
        <w:t xml:space="preserve">sont </w:t>
      </w:r>
      <w:r w:rsidR="0015236A">
        <w:rPr>
          <w:rFonts w:cstheme="minorHAnsi"/>
          <w:color w:val="000000"/>
          <w:sz w:val="22"/>
          <w:szCs w:val="22"/>
        </w:rPr>
        <w:t>beaucoup plus</w:t>
      </w:r>
      <w:r w:rsidR="00440A4A">
        <w:rPr>
          <w:rFonts w:cstheme="minorHAnsi"/>
          <w:color w:val="000000"/>
          <w:sz w:val="22"/>
          <w:szCs w:val="22"/>
        </w:rPr>
        <w:t xml:space="preserve"> </w:t>
      </w:r>
      <w:r w:rsidR="00A20BD8">
        <w:rPr>
          <w:rFonts w:cstheme="minorHAnsi"/>
          <w:color w:val="000000"/>
          <w:sz w:val="22"/>
          <w:szCs w:val="22"/>
        </w:rPr>
        <w:t>néfastes</w:t>
      </w:r>
      <w:r w:rsidR="00A369C3">
        <w:rPr>
          <w:rFonts w:cstheme="minorHAnsi"/>
          <w:color w:val="000000"/>
          <w:sz w:val="22"/>
          <w:szCs w:val="22"/>
        </w:rPr>
        <w:t xml:space="preserve"> </w:t>
      </w:r>
      <w:r w:rsidR="00A04B8E">
        <w:rPr>
          <w:rFonts w:cstheme="minorHAnsi"/>
          <w:color w:val="000000"/>
          <w:sz w:val="22"/>
          <w:szCs w:val="22"/>
        </w:rPr>
        <w:t>que</w:t>
      </w:r>
      <w:r w:rsidR="00A369C3">
        <w:rPr>
          <w:rFonts w:cstheme="minorHAnsi"/>
          <w:color w:val="000000"/>
          <w:sz w:val="22"/>
          <w:szCs w:val="22"/>
        </w:rPr>
        <w:t xml:space="preserve"> </w:t>
      </w:r>
      <w:r w:rsidR="00A04B8E">
        <w:rPr>
          <w:rFonts w:cstheme="minorHAnsi"/>
          <w:color w:val="000000"/>
          <w:sz w:val="22"/>
          <w:szCs w:val="22"/>
        </w:rPr>
        <w:t xml:space="preserve">celles </w:t>
      </w:r>
      <w:r w:rsidR="00F145B4">
        <w:rPr>
          <w:rFonts w:cstheme="minorHAnsi"/>
          <w:color w:val="000000"/>
          <w:sz w:val="22"/>
          <w:szCs w:val="22"/>
        </w:rPr>
        <w:t>d’autres systèm</w:t>
      </w:r>
      <w:r w:rsidR="00634820">
        <w:rPr>
          <w:rFonts w:cstheme="minorHAnsi"/>
          <w:color w:val="000000"/>
          <w:sz w:val="22"/>
          <w:szCs w:val="22"/>
        </w:rPr>
        <w:t xml:space="preserve">es </w:t>
      </w:r>
      <w:r w:rsidR="00692AD8">
        <w:rPr>
          <w:rFonts w:cstheme="minorHAnsi"/>
          <w:color w:val="000000"/>
          <w:sz w:val="22"/>
          <w:szCs w:val="22"/>
        </w:rPr>
        <w:t>rencontrant</w:t>
      </w:r>
      <w:r w:rsidR="00F51093">
        <w:rPr>
          <w:rFonts w:cstheme="minorHAnsi"/>
          <w:color w:val="000000"/>
          <w:sz w:val="22"/>
          <w:szCs w:val="22"/>
        </w:rPr>
        <w:t xml:space="preserve"> plus </w:t>
      </w:r>
      <w:r w:rsidR="00CF4CDE">
        <w:rPr>
          <w:rFonts w:cstheme="minorHAnsi"/>
          <w:color w:val="000000"/>
          <w:sz w:val="22"/>
          <w:szCs w:val="22"/>
        </w:rPr>
        <w:t>efficacement</w:t>
      </w:r>
      <w:r w:rsidR="00692AD8">
        <w:rPr>
          <w:rFonts w:cstheme="minorHAnsi"/>
          <w:color w:val="000000"/>
          <w:sz w:val="22"/>
          <w:szCs w:val="22"/>
        </w:rPr>
        <w:t xml:space="preserve"> les</w:t>
      </w:r>
      <w:r w:rsidR="00CF7E9D">
        <w:rPr>
          <w:rFonts w:cstheme="minorHAnsi"/>
          <w:color w:val="000000"/>
          <w:sz w:val="22"/>
          <w:szCs w:val="22"/>
        </w:rPr>
        <w:t xml:space="preserve"> objectifs</w:t>
      </w:r>
      <w:r w:rsidR="00234DF9">
        <w:rPr>
          <w:rFonts w:cstheme="minorHAnsi"/>
          <w:color w:val="000000"/>
          <w:sz w:val="22"/>
          <w:szCs w:val="22"/>
        </w:rPr>
        <w:t xml:space="preserve"> climatiques poursuivis </w:t>
      </w:r>
      <w:r w:rsidR="00614216">
        <w:rPr>
          <w:rFonts w:cstheme="minorHAnsi"/>
          <w:color w:val="000000"/>
          <w:sz w:val="22"/>
          <w:szCs w:val="22"/>
        </w:rPr>
        <w:t>?</w:t>
      </w:r>
    </w:p>
    <w:p w14:paraId="3CCE932B" w14:textId="77777777" w:rsidR="00DF2904" w:rsidRDefault="00DF2904" w:rsidP="00DF2904">
      <w:pPr>
        <w:jc w:val="both"/>
        <w:rPr>
          <w:rFonts w:cstheme="minorHAnsi"/>
          <w:color w:val="000000"/>
          <w:sz w:val="22"/>
          <w:szCs w:val="22"/>
        </w:rPr>
      </w:pPr>
    </w:p>
    <w:p w14:paraId="5BF09F80" w14:textId="3E1181AF" w:rsidR="00DF2904" w:rsidRPr="00480444" w:rsidRDefault="00DF2904" w:rsidP="00DF2904">
      <w:pPr>
        <w:jc w:val="both"/>
        <w:rPr>
          <w:color w:val="000000"/>
          <w:sz w:val="22"/>
        </w:rPr>
      </w:pPr>
      <w:r w:rsidRPr="00480444">
        <w:rPr>
          <w:color w:val="000000"/>
          <w:sz w:val="22"/>
        </w:rPr>
        <w:t>Une ACV (Analyse de Cycle de Vie) traitant l’ensemble des aspects techniques, énergétiques et écologiques de l’éolien, depuis l’extraction des matières premières indispensables jusqu’au démantèlement des éoliennes en fin de vie (et traitement des déchets correspondants), permettrait de mettre en évidence l’intérêt réel de cette technique</w:t>
      </w:r>
      <w:r>
        <w:rPr>
          <w:color w:val="000000"/>
          <w:sz w:val="22"/>
        </w:rPr>
        <w:t>,</w:t>
      </w:r>
      <w:r w:rsidRPr="00480444">
        <w:rPr>
          <w:color w:val="000000"/>
          <w:sz w:val="22"/>
        </w:rPr>
        <w:t xml:space="preserve"> en comparant tous ses avantages et inconvénients </w:t>
      </w:r>
      <w:r>
        <w:rPr>
          <w:color w:val="000000"/>
          <w:sz w:val="22"/>
        </w:rPr>
        <w:t>avérés</w:t>
      </w:r>
      <w:r w:rsidRPr="00480444">
        <w:rPr>
          <w:color w:val="000000"/>
          <w:sz w:val="22"/>
        </w:rPr>
        <w:t xml:space="preserve">. Pourquoi nos autorités ne la diligentent-elles pas, alors qu’elle </w:t>
      </w:r>
      <w:r w:rsidR="007C038B">
        <w:rPr>
          <w:color w:val="000000"/>
          <w:sz w:val="22"/>
        </w:rPr>
        <w:t>rencontre</w:t>
      </w:r>
      <w:r w:rsidR="003825E2">
        <w:rPr>
          <w:color w:val="000000"/>
          <w:sz w:val="22"/>
        </w:rPr>
        <w:t xml:space="preserve"> les recommandations de la COP 15 (notamment la « Cible 15 »</w:t>
      </w:r>
      <w:r w:rsidR="00896A17">
        <w:rPr>
          <w:color w:val="000000"/>
          <w:sz w:val="22"/>
        </w:rPr>
        <w:t xml:space="preserve"> de son rapport</w:t>
      </w:r>
      <w:r w:rsidR="00D34CE1">
        <w:rPr>
          <w:color w:val="000000"/>
          <w:sz w:val="22"/>
        </w:rPr>
        <w:t xml:space="preserve"> </w:t>
      </w:r>
      <w:r w:rsidR="004450D1">
        <w:rPr>
          <w:color w:val="000000"/>
          <w:sz w:val="16"/>
          <w:szCs w:val="16"/>
        </w:rPr>
        <w:t>-1</w:t>
      </w:r>
      <w:r w:rsidR="00B66183">
        <w:rPr>
          <w:color w:val="000000"/>
          <w:sz w:val="16"/>
          <w:szCs w:val="16"/>
        </w:rPr>
        <w:t>2</w:t>
      </w:r>
      <w:r w:rsidR="004450D1">
        <w:rPr>
          <w:color w:val="000000"/>
          <w:sz w:val="16"/>
          <w:szCs w:val="16"/>
        </w:rPr>
        <w:t>-</w:t>
      </w:r>
      <w:r w:rsidR="00896A17">
        <w:rPr>
          <w:color w:val="000000"/>
          <w:sz w:val="22"/>
        </w:rPr>
        <w:t xml:space="preserve">) </w:t>
      </w:r>
      <w:r w:rsidR="00845F6E">
        <w:rPr>
          <w:color w:val="000000"/>
          <w:sz w:val="22"/>
        </w:rPr>
        <w:t xml:space="preserve">et </w:t>
      </w:r>
      <w:r w:rsidRPr="00480444">
        <w:rPr>
          <w:color w:val="000000"/>
          <w:sz w:val="22"/>
        </w:rPr>
        <w:t xml:space="preserve">garantirait </w:t>
      </w:r>
      <w:r>
        <w:rPr>
          <w:color w:val="000000"/>
          <w:sz w:val="22"/>
        </w:rPr>
        <w:t>des</w:t>
      </w:r>
      <w:r w:rsidRPr="00480444">
        <w:rPr>
          <w:color w:val="000000"/>
          <w:sz w:val="22"/>
        </w:rPr>
        <w:t xml:space="preserve"> prise</w:t>
      </w:r>
      <w:r>
        <w:rPr>
          <w:color w:val="000000"/>
          <w:sz w:val="22"/>
        </w:rPr>
        <w:t>s</w:t>
      </w:r>
      <w:r w:rsidRPr="00480444">
        <w:rPr>
          <w:color w:val="000000"/>
          <w:sz w:val="22"/>
        </w:rPr>
        <w:t xml:space="preserve"> de décisions optimales ?</w:t>
      </w:r>
    </w:p>
    <w:p w14:paraId="3923EB42" w14:textId="77777777" w:rsidR="00DF2904" w:rsidRDefault="00DF2904" w:rsidP="00DF2904">
      <w:pPr>
        <w:jc w:val="both"/>
        <w:rPr>
          <w:rFonts w:cstheme="minorHAnsi"/>
          <w:color w:val="000000"/>
          <w:sz w:val="22"/>
          <w:szCs w:val="22"/>
        </w:rPr>
      </w:pPr>
    </w:p>
    <w:p w14:paraId="32052330" w14:textId="77777777" w:rsidR="00DF2904" w:rsidRPr="002E1893" w:rsidRDefault="00DF2904" w:rsidP="00DF2904">
      <w:pPr>
        <w:pStyle w:val="Sansinterligne"/>
        <w:jc w:val="center"/>
        <w:rPr>
          <w:rFonts w:eastAsia="Times New Roman"/>
          <w:b/>
          <w:bCs/>
          <w:sz w:val="22"/>
          <w:szCs w:val="22"/>
          <w:lang w:eastAsia="fr-FR"/>
        </w:rPr>
      </w:pPr>
      <w:r w:rsidRPr="002E1893">
        <w:rPr>
          <w:rFonts w:eastAsia="Times New Roman"/>
          <w:b/>
          <w:bCs/>
          <w:sz w:val="22"/>
          <w:szCs w:val="22"/>
          <w:lang w:eastAsia="fr-FR"/>
        </w:rPr>
        <w:t>Selon ses promoteurs, l’éolien </w:t>
      </w:r>
      <w:r>
        <w:rPr>
          <w:rFonts w:eastAsia="Times New Roman"/>
          <w:b/>
          <w:bCs/>
          <w:sz w:val="22"/>
          <w:szCs w:val="22"/>
          <w:lang w:eastAsia="fr-FR"/>
        </w:rPr>
        <w:t>serait</w:t>
      </w:r>
      <w:r w:rsidRPr="002E1893">
        <w:rPr>
          <w:rFonts w:eastAsia="Times New Roman"/>
          <w:b/>
          <w:bCs/>
          <w:sz w:val="22"/>
          <w:szCs w:val="22"/>
          <w:lang w:eastAsia="fr-FR"/>
        </w:rPr>
        <w:t xml:space="preserve"> sans incidence sur la santé et la qualité de vie de ses riverains.</w:t>
      </w:r>
    </w:p>
    <w:p w14:paraId="0A23A49C" w14:textId="77777777" w:rsidR="00DF2904" w:rsidRPr="002E1893" w:rsidRDefault="00DF2904" w:rsidP="00DF2904">
      <w:pPr>
        <w:pStyle w:val="Sansinterligne"/>
        <w:jc w:val="center"/>
        <w:rPr>
          <w:rFonts w:eastAsia="Times New Roman"/>
          <w:b/>
          <w:bCs/>
          <w:lang w:eastAsia="fr-FR"/>
        </w:rPr>
      </w:pPr>
      <w:r w:rsidRPr="002E1893">
        <w:rPr>
          <w:rFonts w:eastAsia="Times New Roman"/>
          <w:b/>
          <w:bCs/>
          <w:sz w:val="22"/>
          <w:szCs w:val="22"/>
          <w:lang w:eastAsia="fr-FR"/>
        </w:rPr>
        <w:t>Est-ce réellement le cas ?</w:t>
      </w:r>
    </w:p>
    <w:p w14:paraId="2D449CC3" w14:textId="77777777" w:rsidR="007E1D78" w:rsidRDefault="007E1D78" w:rsidP="00DF2904">
      <w:pPr>
        <w:spacing w:before="100" w:beforeAutospacing="1" w:after="100" w:afterAutospacing="1"/>
        <w:jc w:val="both"/>
        <w:rPr>
          <w:rFonts w:eastAsia="Times New Roman" w:cstheme="minorHAnsi"/>
          <w:color w:val="000000"/>
          <w:sz w:val="22"/>
          <w:szCs w:val="22"/>
          <w:lang w:eastAsia="fr-FR"/>
        </w:rPr>
      </w:pPr>
    </w:p>
    <w:p w14:paraId="146EA2AE" w14:textId="53458678" w:rsidR="00DF2904" w:rsidRPr="002E1893" w:rsidRDefault="00DF2904" w:rsidP="00DF2904">
      <w:pPr>
        <w:spacing w:before="100" w:beforeAutospacing="1" w:after="100" w:afterAutospacing="1"/>
        <w:jc w:val="both"/>
        <w:rPr>
          <w:rFonts w:eastAsia="Times New Roman" w:cstheme="minorHAnsi"/>
          <w:color w:val="000000"/>
          <w:sz w:val="22"/>
          <w:szCs w:val="22"/>
          <w:lang w:eastAsia="fr-FR"/>
        </w:rPr>
      </w:pPr>
      <w:r w:rsidRPr="002E1893">
        <w:rPr>
          <w:rFonts w:eastAsia="Times New Roman" w:cstheme="minorHAnsi"/>
          <w:color w:val="000000"/>
          <w:sz w:val="22"/>
          <w:szCs w:val="22"/>
          <w:lang w:eastAsia="fr-FR"/>
        </w:rPr>
        <w:t xml:space="preserve">L’avis de plusieurs </w:t>
      </w:r>
      <w:r>
        <w:rPr>
          <w:rFonts w:eastAsia="Times New Roman" w:cstheme="minorHAnsi"/>
          <w:color w:val="000000"/>
          <w:sz w:val="22"/>
          <w:szCs w:val="22"/>
          <w:lang w:eastAsia="fr-FR"/>
        </w:rPr>
        <w:t xml:space="preserve">médecins </w:t>
      </w:r>
      <w:r>
        <w:rPr>
          <w:rFonts w:eastAsia="Times New Roman" w:cstheme="minorHAnsi"/>
          <w:color w:val="000000"/>
          <w:sz w:val="16"/>
          <w:szCs w:val="16"/>
          <w:lang w:eastAsia="fr-FR"/>
        </w:rPr>
        <w:t>-1</w:t>
      </w:r>
      <w:r w:rsidR="008A5BCF">
        <w:rPr>
          <w:rFonts w:eastAsia="Times New Roman" w:cstheme="minorHAnsi"/>
          <w:color w:val="000000"/>
          <w:sz w:val="16"/>
          <w:szCs w:val="16"/>
          <w:lang w:eastAsia="fr-FR"/>
        </w:rPr>
        <w:t>3</w:t>
      </w:r>
      <w:r>
        <w:rPr>
          <w:rFonts w:eastAsia="Times New Roman" w:cstheme="minorHAnsi"/>
          <w:color w:val="000000"/>
          <w:sz w:val="16"/>
          <w:szCs w:val="16"/>
          <w:lang w:eastAsia="fr-FR"/>
        </w:rPr>
        <w:t>-</w:t>
      </w:r>
      <w:r w:rsidRPr="007A7B87">
        <w:rPr>
          <w:rFonts w:eastAsia="Times New Roman" w:cstheme="minorHAnsi"/>
          <w:color w:val="000000"/>
          <w:sz w:val="22"/>
          <w:szCs w:val="22"/>
          <w:lang w:eastAsia="fr-FR"/>
        </w:rPr>
        <w:t xml:space="preserve">, de riverains </w:t>
      </w:r>
      <w:r>
        <w:rPr>
          <w:rFonts w:eastAsia="Times New Roman" w:cstheme="minorHAnsi"/>
          <w:color w:val="000000"/>
          <w:sz w:val="16"/>
          <w:szCs w:val="16"/>
          <w:lang w:eastAsia="fr-FR"/>
        </w:rPr>
        <w:t>-1</w:t>
      </w:r>
      <w:r w:rsidR="008A5BCF">
        <w:rPr>
          <w:rFonts w:eastAsia="Times New Roman" w:cstheme="minorHAnsi"/>
          <w:color w:val="000000"/>
          <w:sz w:val="16"/>
          <w:szCs w:val="16"/>
          <w:lang w:eastAsia="fr-FR"/>
        </w:rPr>
        <w:t>4</w:t>
      </w:r>
      <w:r>
        <w:rPr>
          <w:rFonts w:eastAsia="Times New Roman" w:cstheme="minorHAnsi"/>
          <w:color w:val="000000"/>
          <w:sz w:val="16"/>
          <w:szCs w:val="16"/>
          <w:lang w:eastAsia="fr-FR"/>
        </w:rPr>
        <w:t>-</w:t>
      </w:r>
      <w:r>
        <w:rPr>
          <w:rFonts w:eastAsia="Times New Roman" w:cstheme="minorHAnsi"/>
          <w:color w:val="000000"/>
          <w:sz w:val="22"/>
          <w:szCs w:val="22"/>
          <w:lang w:eastAsia="fr-FR"/>
        </w:rPr>
        <w:t xml:space="preserve"> et d’</w:t>
      </w:r>
      <w:r w:rsidRPr="002E1893">
        <w:rPr>
          <w:rFonts w:eastAsia="Times New Roman" w:cstheme="minorHAnsi"/>
          <w:color w:val="000000"/>
          <w:sz w:val="22"/>
          <w:szCs w:val="22"/>
          <w:lang w:eastAsia="fr-FR"/>
        </w:rPr>
        <w:t xml:space="preserve">experts scientifiques </w:t>
      </w:r>
      <w:r w:rsidRPr="008C3D59">
        <w:rPr>
          <w:rFonts w:eastAsia="Times New Roman" w:cstheme="minorHAnsi"/>
          <w:color w:val="000000"/>
          <w:sz w:val="16"/>
          <w:szCs w:val="16"/>
          <w:lang w:eastAsia="fr-FR"/>
        </w:rPr>
        <w:t>-</w:t>
      </w:r>
      <w:r>
        <w:rPr>
          <w:rFonts w:eastAsia="Times New Roman" w:cstheme="minorHAnsi"/>
          <w:color w:val="000000"/>
          <w:sz w:val="16"/>
          <w:szCs w:val="16"/>
          <w:lang w:eastAsia="fr-FR"/>
        </w:rPr>
        <w:t>1</w:t>
      </w:r>
      <w:r w:rsidR="008A5BCF">
        <w:rPr>
          <w:rFonts w:eastAsia="Times New Roman" w:cstheme="minorHAnsi"/>
          <w:color w:val="000000"/>
          <w:sz w:val="16"/>
          <w:szCs w:val="16"/>
          <w:lang w:eastAsia="fr-FR"/>
        </w:rPr>
        <w:t>5</w:t>
      </w:r>
      <w:r w:rsidRPr="008C3D59">
        <w:rPr>
          <w:rFonts w:eastAsia="Times New Roman" w:cstheme="minorHAnsi"/>
          <w:color w:val="000000"/>
          <w:sz w:val="16"/>
          <w:szCs w:val="16"/>
          <w:lang w:eastAsia="fr-FR"/>
        </w:rPr>
        <w:t>- -1</w:t>
      </w:r>
      <w:r w:rsidR="008A5BCF">
        <w:rPr>
          <w:rFonts w:eastAsia="Times New Roman" w:cstheme="minorHAnsi"/>
          <w:color w:val="000000"/>
          <w:sz w:val="16"/>
          <w:szCs w:val="16"/>
          <w:lang w:eastAsia="fr-FR"/>
        </w:rPr>
        <w:t>6</w:t>
      </w:r>
      <w:r w:rsidRPr="008C3D59">
        <w:rPr>
          <w:rFonts w:eastAsia="Times New Roman" w:cstheme="minorHAnsi"/>
          <w:color w:val="000000"/>
          <w:sz w:val="16"/>
          <w:szCs w:val="16"/>
          <w:lang w:eastAsia="fr-FR"/>
        </w:rPr>
        <w:t>- -1</w:t>
      </w:r>
      <w:r w:rsidR="008A5BCF">
        <w:rPr>
          <w:rFonts w:eastAsia="Times New Roman" w:cstheme="minorHAnsi"/>
          <w:color w:val="000000"/>
          <w:sz w:val="16"/>
          <w:szCs w:val="16"/>
          <w:lang w:eastAsia="fr-FR"/>
        </w:rPr>
        <w:t>7</w:t>
      </w:r>
      <w:r w:rsidRPr="008C3D59">
        <w:rPr>
          <w:rFonts w:eastAsia="Times New Roman" w:cstheme="minorHAnsi"/>
          <w:color w:val="000000"/>
          <w:sz w:val="16"/>
          <w:szCs w:val="16"/>
          <w:lang w:eastAsia="fr-FR"/>
        </w:rPr>
        <w:t>-</w:t>
      </w:r>
      <w:r>
        <w:rPr>
          <w:rFonts w:eastAsia="Times New Roman" w:cstheme="minorHAnsi"/>
          <w:color w:val="000000"/>
          <w:sz w:val="22"/>
          <w:szCs w:val="22"/>
          <w:lang w:eastAsia="fr-FR"/>
        </w:rPr>
        <w:t>,</w:t>
      </w:r>
      <w:r w:rsidRPr="002E1893">
        <w:rPr>
          <w:rFonts w:eastAsia="Times New Roman" w:cstheme="minorHAnsi"/>
          <w:color w:val="000000"/>
          <w:sz w:val="22"/>
          <w:szCs w:val="22"/>
          <w:lang w:eastAsia="fr-FR"/>
        </w:rPr>
        <w:t xml:space="preserve"> permet d’en douter. Ces doutes sont balayés par les lobbies éoliens invoquant le fait « </w:t>
      </w:r>
      <w:r w:rsidRPr="0052674F">
        <w:rPr>
          <w:rFonts w:eastAsia="Times New Roman" w:cstheme="minorHAnsi"/>
          <w:i/>
          <w:iCs/>
          <w:color w:val="000000"/>
          <w:sz w:val="22"/>
          <w:szCs w:val="22"/>
          <w:lang w:eastAsia="fr-FR"/>
        </w:rPr>
        <w:t>qu’aucune étude scientifique n’a démontré les nuisances invoquées</w:t>
      </w:r>
      <w:r>
        <w:rPr>
          <w:rFonts w:eastAsia="Times New Roman" w:cstheme="minorHAnsi"/>
          <w:color w:val="000000"/>
          <w:sz w:val="22"/>
          <w:szCs w:val="22"/>
          <w:lang w:eastAsia="fr-FR"/>
        </w:rPr>
        <w:t xml:space="preserve"> </w:t>
      </w:r>
      <w:r w:rsidRPr="002E1893">
        <w:rPr>
          <w:rFonts w:eastAsia="Times New Roman" w:cstheme="minorHAnsi"/>
          <w:color w:val="000000"/>
          <w:sz w:val="22"/>
          <w:szCs w:val="22"/>
          <w:lang w:eastAsia="fr-FR"/>
        </w:rPr>
        <w:t>»</w:t>
      </w:r>
      <w:r>
        <w:rPr>
          <w:rFonts w:eastAsia="Times New Roman" w:cstheme="minorHAnsi"/>
          <w:color w:val="000000"/>
          <w:sz w:val="22"/>
          <w:szCs w:val="22"/>
          <w:lang w:eastAsia="fr-FR"/>
        </w:rPr>
        <w:t>.</w:t>
      </w:r>
      <w:r w:rsidRPr="002E1893">
        <w:rPr>
          <w:rFonts w:eastAsia="Times New Roman" w:cstheme="minorHAnsi"/>
          <w:color w:val="000000"/>
          <w:sz w:val="22"/>
          <w:szCs w:val="22"/>
          <w:lang w:eastAsia="fr-FR"/>
        </w:rPr>
        <w:t xml:space="preserve"> Les cigarettiers des années 50 </w:t>
      </w:r>
      <w:r>
        <w:rPr>
          <w:rFonts w:eastAsia="Times New Roman" w:cstheme="minorHAnsi"/>
          <w:color w:val="000000"/>
          <w:sz w:val="22"/>
          <w:szCs w:val="22"/>
          <w:lang w:eastAsia="fr-FR"/>
        </w:rPr>
        <w:t>recourraient au</w:t>
      </w:r>
      <w:r w:rsidRPr="002E1893">
        <w:rPr>
          <w:rFonts w:eastAsia="Times New Roman" w:cstheme="minorHAnsi"/>
          <w:color w:val="000000"/>
          <w:sz w:val="22"/>
          <w:szCs w:val="22"/>
          <w:lang w:eastAsia="fr-FR"/>
        </w:rPr>
        <w:t xml:space="preserve"> même argument</w:t>
      </w:r>
      <w:r>
        <w:rPr>
          <w:rFonts w:eastAsia="Times New Roman" w:cstheme="minorHAnsi"/>
          <w:color w:val="000000"/>
          <w:sz w:val="22"/>
          <w:szCs w:val="22"/>
          <w:lang w:eastAsia="fr-FR"/>
        </w:rPr>
        <w:t>,</w:t>
      </w:r>
      <w:r w:rsidRPr="002E1893">
        <w:rPr>
          <w:rFonts w:eastAsia="Times New Roman" w:cstheme="minorHAnsi"/>
          <w:color w:val="000000"/>
          <w:sz w:val="22"/>
          <w:szCs w:val="22"/>
          <w:lang w:eastAsia="fr-FR"/>
        </w:rPr>
        <w:t xml:space="preserve"> lorsque des médecins critiquaient « </w:t>
      </w:r>
      <w:r w:rsidRPr="002E1893">
        <w:rPr>
          <w:rFonts w:eastAsia="Times New Roman" w:cstheme="minorHAnsi"/>
          <w:i/>
          <w:iCs/>
          <w:color w:val="000000"/>
          <w:sz w:val="22"/>
          <w:szCs w:val="22"/>
          <w:lang w:eastAsia="fr-FR"/>
        </w:rPr>
        <w:t>leurs louanges du tabac conférant</w:t>
      </w:r>
      <w:r>
        <w:rPr>
          <w:rFonts w:eastAsia="Times New Roman" w:cstheme="minorHAnsi"/>
          <w:i/>
          <w:iCs/>
          <w:color w:val="000000"/>
          <w:sz w:val="22"/>
          <w:szCs w:val="22"/>
          <w:lang w:eastAsia="fr-FR"/>
        </w:rPr>
        <w:t>,</w:t>
      </w:r>
      <w:r w:rsidRPr="002E1893">
        <w:rPr>
          <w:rFonts w:eastAsia="Times New Roman" w:cstheme="minorHAnsi"/>
          <w:i/>
          <w:iCs/>
          <w:color w:val="000000"/>
          <w:sz w:val="22"/>
          <w:szCs w:val="22"/>
          <w:lang w:eastAsia="fr-FR"/>
        </w:rPr>
        <w:t xml:space="preserve"> au fumeur</w:t>
      </w:r>
      <w:r>
        <w:rPr>
          <w:rFonts w:eastAsia="Times New Roman" w:cstheme="minorHAnsi"/>
          <w:i/>
          <w:iCs/>
          <w:color w:val="000000"/>
          <w:sz w:val="22"/>
          <w:szCs w:val="22"/>
          <w:lang w:eastAsia="fr-FR"/>
        </w:rPr>
        <w:t>,</w:t>
      </w:r>
      <w:r w:rsidRPr="002E1893">
        <w:rPr>
          <w:rFonts w:eastAsia="Times New Roman" w:cstheme="minorHAnsi"/>
          <w:i/>
          <w:iCs/>
          <w:color w:val="000000"/>
          <w:sz w:val="22"/>
          <w:szCs w:val="22"/>
          <w:lang w:eastAsia="fr-FR"/>
        </w:rPr>
        <w:t xml:space="preserve"> une image de force, </w:t>
      </w:r>
      <w:r>
        <w:rPr>
          <w:rFonts w:eastAsia="Times New Roman" w:cstheme="minorHAnsi"/>
          <w:i/>
          <w:iCs/>
          <w:color w:val="000000"/>
          <w:sz w:val="22"/>
          <w:szCs w:val="22"/>
          <w:lang w:eastAsia="fr-FR"/>
        </w:rPr>
        <w:t xml:space="preserve">de </w:t>
      </w:r>
      <w:r w:rsidRPr="002E1893">
        <w:rPr>
          <w:rFonts w:eastAsia="Times New Roman" w:cstheme="minorHAnsi"/>
          <w:i/>
          <w:iCs/>
          <w:color w:val="000000"/>
          <w:sz w:val="22"/>
          <w:szCs w:val="22"/>
          <w:lang w:eastAsia="fr-FR"/>
        </w:rPr>
        <w:t xml:space="preserve">vigueur et </w:t>
      </w:r>
      <w:r>
        <w:rPr>
          <w:rFonts w:eastAsia="Times New Roman" w:cstheme="minorHAnsi"/>
          <w:i/>
          <w:iCs/>
          <w:color w:val="000000"/>
          <w:sz w:val="22"/>
          <w:szCs w:val="22"/>
          <w:lang w:eastAsia="fr-FR"/>
        </w:rPr>
        <w:t xml:space="preserve">de </w:t>
      </w:r>
      <w:r w:rsidRPr="002E1893">
        <w:rPr>
          <w:rFonts w:eastAsia="Times New Roman" w:cstheme="minorHAnsi"/>
          <w:i/>
          <w:iCs/>
          <w:color w:val="000000"/>
          <w:sz w:val="22"/>
          <w:szCs w:val="22"/>
          <w:lang w:eastAsia="fr-FR"/>
        </w:rPr>
        <w:t>vitalité</w:t>
      </w:r>
      <w:r>
        <w:rPr>
          <w:rFonts w:eastAsia="Times New Roman" w:cstheme="minorHAnsi"/>
          <w:i/>
          <w:iCs/>
          <w:color w:val="000000"/>
          <w:sz w:val="22"/>
          <w:szCs w:val="22"/>
          <w:lang w:eastAsia="fr-FR"/>
        </w:rPr>
        <w:t>, tout en étant inoffensif pour la santé</w:t>
      </w:r>
      <w:r w:rsidRPr="002E1893">
        <w:rPr>
          <w:rFonts w:eastAsia="Times New Roman" w:cstheme="minorHAnsi"/>
          <w:color w:val="000000"/>
          <w:sz w:val="22"/>
          <w:szCs w:val="22"/>
          <w:lang w:eastAsia="fr-FR"/>
        </w:rPr>
        <w:t xml:space="preserve"> ». </w:t>
      </w:r>
      <w:r>
        <w:rPr>
          <w:rFonts w:eastAsia="Times New Roman" w:cstheme="minorHAnsi"/>
          <w:color w:val="000000"/>
          <w:sz w:val="22"/>
          <w:szCs w:val="22"/>
          <w:lang w:eastAsia="fr-FR"/>
        </w:rPr>
        <w:t>Souven</w:t>
      </w:r>
      <w:r w:rsidRPr="002E1893">
        <w:rPr>
          <w:rFonts w:eastAsia="Times New Roman" w:cstheme="minorHAnsi"/>
          <w:color w:val="000000"/>
          <w:sz w:val="22"/>
          <w:szCs w:val="22"/>
          <w:lang w:eastAsia="fr-FR"/>
        </w:rPr>
        <w:t xml:space="preserve">ons-nous </w:t>
      </w:r>
      <w:r>
        <w:rPr>
          <w:rFonts w:eastAsia="Times New Roman" w:cstheme="minorHAnsi"/>
          <w:color w:val="000000"/>
          <w:sz w:val="22"/>
          <w:szCs w:val="22"/>
          <w:lang w:eastAsia="fr-FR"/>
        </w:rPr>
        <w:t>du</w:t>
      </w:r>
      <w:r w:rsidRPr="002E1893">
        <w:rPr>
          <w:rFonts w:eastAsia="Times New Roman" w:cstheme="minorHAnsi"/>
          <w:color w:val="000000"/>
          <w:sz w:val="22"/>
          <w:szCs w:val="22"/>
          <w:lang w:eastAsia="fr-FR"/>
        </w:rPr>
        <w:t xml:space="preserve"> cowboy </w:t>
      </w:r>
      <w:proofErr w:type="spellStart"/>
      <w:r w:rsidRPr="002E1893">
        <w:rPr>
          <w:rFonts w:eastAsia="Times New Roman" w:cstheme="minorHAnsi"/>
          <w:color w:val="000000"/>
          <w:sz w:val="22"/>
          <w:szCs w:val="22"/>
          <w:lang w:eastAsia="fr-FR"/>
        </w:rPr>
        <w:t>Malboro</w:t>
      </w:r>
      <w:proofErr w:type="spellEnd"/>
      <w:r w:rsidRPr="002E1893">
        <w:rPr>
          <w:rFonts w:eastAsia="Times New Roman" w:cstheme="minorHAnsi"/>
          <w:color w:val="000000"/>
          <w:sz w:val="22"/>
          <w:szCs w:val="22"/>
          <w:lang w:eastAsia="fr-FR"/>
        </w:rPr>
        <w:t xml:space="preserve"> sur son cheval, une cigarette au bec</w:t>
      </w:r>
      <w:r>
        <w:rPr>
          <w:rFonts w:eastAsia="Times New Roman" w:cstheme="minorHAnsi"/>
          <w:color w:val="000000"/>
          <w:sz w:val="22"/>
          <w:szCs w:val="22"/>
          <w:lang w:eastAsia="fr-FR"/>
        </w:rPr>
        <w:t> !</w:t>
      </w:r>
      <w:r w:rsidRPr="002E1893">
        <w:rPr>
          <w:rFonts w:eastAsia="Times New Roman" w:cstheme="minorHAnsi"/>
          <w:color w:val="000000"/>
          <w:sz w:val="22"/>
          <w:szCs w:val="22"/>
          <w:lang w:eastAsia="fr-FR"/>
        </w:rPr>
        <w:t xml:space="preserve"> Il aura fallu attendre de nombreuses années pour que le « </w:t>
      </w:r>
      <w:r w:rsidRPr="002E1893">
        <w:rPr>
          <w:rFonts w:eastAsia="Times New Roman" w:cstheme="minorHAnsi"/>
          <w:i/>
          <w:iCs/>
          <w:color w:val="000000"/>
          <w:sz w:val="22"/>
          <w:szCs w:val="22"/>
          <w:lang w:eastAsia="fr-FR"/>
        </w:rPr>
        <w:t>retour d’expérience</w:t>
      </w:r>
      <w:r w:rsidRPr="002E1893">
        <w:rPr>
          <w:rFonts w:eastAsia="Times New Roman" w:cstheme="minorHAnsi"/>
          <w:color w:val="000000"/>
          <w:sz w:val="22"/>
          <w:szCs w:val="22"/>
          <w:lang w:eastAsia="fr-FR"/>
        </w:rPr>
        <w:t xml:space="preserve"> » </w:t>
      </w:r>
      <w:r>
        <w:rPr>
          <w:rFonts w:eastAsia="Times New Roman" w:cstheme="minorHAnsi"/>
          <w:color w:val="000000"/>
          <w:sz w:val="22"/>
          <w:szCs w:val="22"/>
          <w:lang w:eastAsia="fr-FR"/>
        </w:rPr>
        <w:t xml:space="preserve">fasse </w:t>
      </w:r>
      <w:r w:rsidRPr="002E1893">
        <w:rPr>
          <w:rFonts w:eastAsia="Times New Roman" w:cstheme="minorHAnsi"/>
          <w:color w:val="000000"/>
          <w:sz w:val="22"/>
          <w:szCs w:val="22"/>
          <w:lang w:eastAsia="fr-FR"/>
        </w:rPr>
        <w:t>admettre la réalité des choses.</w:t>
      </w:r>
    </w:p>
    <w:p w14:paraId="49718112" w14:textId="77777777" w:rsidR="007E1D78" w:rsidRDefault="007E1D78" w:rsidP="00DF2904">
      <w:pPr>
        <w:spacing w:before="100" w:beforeAutospacing="1" w:after="100" w:afterAutospacing="1"/>
        <w:jc w:val="both"/>
        <w:rPr>
          <w:rFonts w:eastAsia="Times New Roman" w:cstheme="minorHAnsi"/>
          <w:color w:val="000000"/>
          <w:sz w:val="22"/>
          <w:szCs w:val="22"/>
          <w:lang w:eastAsia="fr-FR"/>
        </w:rPr>
      </w:pPr>
    </w:p>
    <w:p w14:paraId="7363B4EA" w14:textId="3C3E9F49" w:rsidR="00DF2904" w:rsidRPr="002E1893" w:rsidRDefault="00DF2904" w:rsidP="00DF2904">
      <w:pPr>
        <w:spacing w:before="100" w:beforeAutospacing="1" w:after="100" w:afterAutospacing="1"/>
        <w:jc w:val="both"/>
        <w:rPr>
          <w:rFonts w:eastAsia="Times New Roman" w:cstheme="minorHAnsi"/>
          <w:color w:val="000000"/>
          <w:sz w:val="22"/>
          <w:szCs w:val="22"/>
          <w:lang w:eastAsia="fr-FR"/>
        </w:rPr>
      </w:pPr>
      <w:r>
        <w:rPr>
          <w:rFonts w:eastAsia="Times New Roman" w:cstheme="minorHAnsi"/>
          <w:color w:val="000000"/>
          <w:sz w:val="22"/>
          <w:szCs w:val="22"/>
          <w:lang w:eastAsia="fr-FR"/>
        </w:rPr>
        <w:t>Nos élus vont-ils</w:t>
      </w:r>
      <w:r w:rsidRPr="002E1893">
        <w:rPr>
          <w:rFonts w:eastAsia="Times New Roman" w:cstheme="minorHAnsi"/>
          <w:color w:val="000000"/>
          <w:sz w:val="22"/>
          <w:szCs w:val="22"/>
          <w:lang w:eastAsia="fr-FR"/>
        </w:rPr>
        <w:t xml:space="preserve"> commettre la même erreur avec l’éolien ? En effet, de nombreux experts scientifiques invoquent la possibilité d’apparition, </w:t>
      </w:r>
      <w:r>
        <w:rPr>
          <w:rFonts w:eastAsia="Times New Roman" w:cstheme="minorHAnsi"/>
          <w:color w:val="000000"/>
          <w:sz w:val="22"/>
          <w:szCs w:val="22"/>
          <w:lang w:eastAsia="fr-FR"/>
        </w:rPr>
        <w:t>chez</w:t>
      </w:r>
      <w:r w:rsidRPr="002E1893">
        <w:rPr>
          <w:rFonts w:eastAsia="Times New Roman" w:cstheme="minorHAnsi"/>
          <w:color w:val="000000"/>
          <w:sz w:val="22"/>
          <w:szCs w:val="22"/>
          <w:lang w:eastAsia="fr-FR"/>
        </w:rPr>
        <w:t xml:space="preserve"> certaines personnes, d’acouphènes, de troubles du sommeil, d’impact sur les tissus cardiaques</w:t>
      </w:r>
      <w:r>
        <w:rPr>
          <w:rFonts w:eastAsia="Times New Roman" w:cstheme="minorHAnsi"/>
          <w:color w:val="000000"/>
          <w:sz w:val="22"/>
          <w:szCs w:val="22"/>
          <w:lang w:eastAsia="fr-FR"/>
        </w:rPr>
        <w:t xml:space="preserve"> </w:t>
      </w:r>
      <w:r w:rsidRPr="002E1893">
        <w:rPr>
          <w:rFonts w:eastAsia="Times New Roman" w:cstheme="minorHAnsi"/>
          <w:color w:val="000000"/>
          <w:sz w:val="22"/>
          <w:szCs w:val="22"/>
          <w:lang w:eastAsia="fr-FR"/>
        </w:rPr>
        <w:t>…</w:t>
      </w:r>
      <w:r>
        <w:rPr>
          <w:rFonts w:eastAsia="Times New Roman" w:cstheme="minorHAnsi"/>
          <w:color w:val="000000"/>
          <w:sz w:val="22"/>
          <w:szCs w:val="22"/>
          <w:lang w:eastAsia="fr-FR"/>
        </w:rPr>
        <w:t>, et l</w:t>
      </w:r>
      <w:r w:rsidRPr="002E1893">
        <w:rPr>
          <w:rFonts w:eastAsia="Times New Roman" w:cstheme="minorHAnsi"/>
          <w:color w:val="000000"/>
          <w:sz w:val="22"/>
          <w:szCs w:val="22"/>
          <w:lang w:eastAsia="fr-FR"/>
        </w:rPr>
        <w:t>’expérience du terrain commence à conforter cette thèse : en France, certains riverains abandonnent leur maison et s</w:t>
      </w:r>
      <w:r>
        <w:rPr>
          <w:rFonts w:eastAsia="Times New Roman" w:cstheme="minorHAnsi"/>
          <w:color w:val="000000"/>
          <w:sz w:val="22"/>
          <w:szCs w:val="22"/>
          <w:lang w:eastAsia="fr-FR"/>
        </w:rPr>
        <w:t xml:space="preserve">e voient </w:t>
      </w:r>
      <w:r w:rsidRPr="002E1893">
        <w:rPr>
          <w:rFonts w:eastAsia="Times New Roman" w:cstheme="minorHAnsi"/>
          <w:color w:val="000000"/>
          <w:sz w:val="22"/>
          <w:szCs w:val="22"/>
          <w:lang w:eastAsia="fr-FR"/>
        </w:rPr>
        <w:t>indemnisés par décision</w:t>
      </w:r>
      <w:r>
        <w:rPr>
          <w:rFonts w:eastAsia="Times New Roman" w:cstheme="minorHAnsi"/>
          <w:color w:val="000000"/>
          <w:sz w:val="22"/>
          <w:szCs w:val="22"/>
          <w:lang w:eastAsia="fr-FR"/>
        </w:rPr>
        <w:t>s</w:t>
      </w:r>
      <w:r w:rsidRPr="002E1893">
        <w:rPr>
          <w:rFonts w:eastAsia="Times New Roman" w:cstheme="minorHAnsi"/>
          <w:color w:val="000000"/>
          <w:sz w:val="22"/>
          <w:szCs w:val="22"/>
          <w:lang w:eastAsia="fr-FR"/>
        </w:rPr>
        <w:t xml:space="preserve"> de tribunaux reconnaissant leurs préjudices</w:t>
      </w:r>
      <w:r>
        <w:rPr>
          <w:rFonts w:eastAsia="Times New Roman" w:cstheme="minorHAnsi"/>
          <w:color w:val="000000"/>
          <w:sz w:val="22"/>
          <w:szCs w:val="22"/>
          <w:lang w:eastAsia="fr-FR"/>
        </w:rPr>
        <w:t xml:space="preserve"> réels</w:t>
      </w:r>
      <w:r w:rsidRPr="002E1893">
        <w:rPr>
          <w:rFonts w:eastAsia="Times New Roman" w:cstheme="minorHAnsi"/>
          <w:color w:val="000000"/>
          <w:sz w:val="22"/>
          <w:szCs w:val="22"/>
          <w:lang w:eastAsia="fr-FR"/>
        </w:rPr>
        <w:t xml:space="preserve"> (plus de 100.000 € pour un couple, suivant décision de la Cour d’appel de Toulouse N° 20/01384 du 8 juillet 2021</w:t>
      </w:r>
      <w:r>
        <w:rPr>
          <w:rFonts w:eastAsia="Times New Roman" w:cstheme="minorHAnsi"/>
          <w:color w:val="000000"/>
          <w:sz w:val="22"/>
          <w:szCs w:val="22"/>
          <w:lang w:eastAsia="fr-FR"/>
        </w:rPr>
        <w:t xml:space="preserve"> </w:t>
      </w:r>
      <w:r w:rsidRPr="00FE13BA">
        <w:rPr>
          <w:rFonts w:eastAsia="Times New Roman" w:cstheme="minorHAnsi"/>
          <w:color w:val="000000"/>
          <w:sz w:val="16"/>
          <w:szCs w:val="16"/>
          <w:lang w:eastAsia="fr-FR"/>
        </w:rPr>
        <w:t>-</w:t>
      </w:r>
      <w:r>
        <w:rPr>
          <w:rFonts w:eastAsia="Times New Roman" w:cstheme="minorHAnsi"/>
          <w:color w:val="000000"/>
          <w:sz w:val="16"/>
          <w:szCs w:val="16"/>
          <w:lang w:eastAsia="fr-FR"/>
        </w:rPr>
        <w:t>1</w:t>
      </w:r>
      <w:r w:rsidR="008165B2">
        <w:rPr>
          <w:rFonts w:eastAsia="Times New Roman" w:cstheme="minorHAnsi"/>
          <w:color w:val="000000"/>
          <w:sz w:val="16"/>
          <w:szCs w:val="16"/>
          <w:lang w:eastAsia="fr-FR"/>
        </w:rPr>
        <w:t>8</w:t>
      </w:r>
      <w:r w:rsidRPr="00FE13BA">
        <w:rPr>
          <w:rFonts w:eastAsia="Times New Roman" w:cstheme="minorHAnsi"/>
          <w:color w:val="000000"/>
          <w:sz w:val="16"/>
          <w:szCs w:val="16"/>
          <w:lang w:eastAsia="fr-FR"/>
        </w:rPr>
        <w:t>-</w:t>
      </w:r>
      <w:r w:rsidRPr="002E1893">
        <w:rPr>
          <w:rFonts w:eastAsia="Times New Roman" w:cstheme="minorHAnsi"/>
          <w:color w:val="000000"/>
          <w:sz w:val="22"/>
          <w:szCs w:val="22"/>
          <w:lang w:eastAsia="fr-FR"/>
        </w:rPr>
        <w:t>).</w:t>
      </w:r>
    </w:p>
    <w:p w14:paraId="73E1A009" w14:textId="77777777" w:rsidR="007E1D78" w:rsidRDefault="007E1D78" w:rsidP="00DF2904">
      <w:pPr>
        <w:spacing w:before="100" w:beforeAutospacing="1" w:after="100" w:afterAutospacing="1"/>
        <w:jc w:val="both"/>
        <w:rPr>
          <w:rFonts w:eastAsia="Times New Roman" w:cstheme="minorHAnsi"/>
          <w:color w:val="000000"/>
          <w:sz w:val="22"/>
          <w:szCs w:val="22"/>
          <w:lang w:eastAsia="fr-FR"/>
        </w:rPr>
      </w:pPr>
    </w:p>
    <w:p w14:paraId="53206EB1" w14:textId="2271694E" w:rsidR="00DF2904" w:rsidRDefault="00DF2904" w:rsidP="00DF2904">
      <w:pPr>
        <w:spacing w:before="100" w:beforeAutospacing="1" w:after="100" w:afterAutospacing="1"/>
        <w:jc w:val="both"/>
        <w:rPr>
          <w:rFonts w:eastAsia="Times New Roman" w:cstheme="minorHAnsi"/>
          <w:color w:val="000000"/>
          <w:sz w:val="22"/>
          <w:szCs w:val="22"/>
          <w:lang w:eastAsia="fr-FR"/>
        </w:rPr>
      </w:pPr>
      <w:r w:rsidRPr="002E1893">
        <w:rPr>
          <w:rFonts w:eastAsia="Times New Roman" w:cstheme="minorHAnsi"/>
          <w:color w:val="000000"/>
          <w:sz w:val="22"/>
          <w:szCs w:val="22"/>
          <w:lang w:eastAsia="fr-FR"/>
        </w:rPr>
        <w:t>Cette absence d’</w:t>
      </w:r>
      <w:r>
        <w:rPr>
          <w:rFonts w:eastAsia="Times New Roman" w:cstheme="minorHAnsi"/>
          <w:color w:val="000000"/>
          <w:sz w:val="22"/>
          <w:szCs w:val="22"/>
          <w:lang w:eastAsia="fr-FR"/>
        </w:rPr>
        <w:t xml:space="preserve">analyse </w:t>
      </w:r>
      <w:r w:rsidRPr="002E1893">
        <w:rPr>
          <w:rFonts w:eastAsia="Times New Roman" w:cstheme="minorHAnsi"/>
          <w:color w:val="000000"/>
          <w:sz w:val="22"/>
          <w:szCs w:val="22"/>
          <w:lang w:eastAsia="fr-FR"/>
        </w:rPr>
        <w:t>scientifique se traduit</w:t>
      </w:r>
      <w:r>
        <w:rPr>
          <w:rFonts w:eastAsia="Times New Roman" w:cstheme="minorHAnsi"/>
          <w:color w:val="000000"/>
          <w:sz w:val="22"/>
          <w:szCs w:val="22"/>
          <w:lang w:eastAsia="fr-FR"/>
        </w:rPr>
        <w:t>,</w:t>
      </w:r>
      <w:r w:rsidRPr="002E1893">
        <w:rPr>
          <w:rFonts w:eastAsia="Times New Roman" w:cstheme="minorHAnsi"/>
          <w:color w:val="000000"/>
          <w:sz w:val="22"/>
          <w:szCs w:val="22"/>
          <w:lang w:eastAsia="fr-FR"/>
        </w:rPr>
        <w:t xml:space="preserve"> en outre</w:t>
      </w:r>
      <w:r>
        <w:rPr>
          <w:rFonts w:eastAsia="Times New Roman" w:cstheme="minorHAnsi"/>
          <w:color w:val="000000"/>
          <w:sz w:val="22"/>
          <w:szCs w:val="22"/>
          <w:lang w:eastAsia="fr-FR"/>
        </w:rPr>
        <w:t>,</w:t>
      </w:r>
      <w:r w:rsidRPr="002E1893">
        <w:rPr>
          <w:rFonts w:eastAsia="Times New Roman" w:cstheme="minorHAnsi"/>
          <w:color w:val="000000"/>
          <w:sz w:val="22"/>
          <w:szCs w:val="22"/>
          <w:lang w:eastAsia="fr-FR"/>
        </w:rPr>
        <w:t xml:space="preserve"> par l</w:t>
      </w:r>
      <w:r>
        <w:rPr>
          <w:rFonts w:eastAsia="Times New Roman" w:cstheme="minorHAnsi"/>
          <w:color w:val="000000"/>
          <w:sz w:val="22"/>
          <w:szCs w:val="22"/>
          <w:lang w:eastAsia="fr-FR"/>
        </w:rPr>
        <w:t>’adoption</w:t>
      </w:r>
      <w:r w:rsidRPr="002E1893">
        <w:rPr>
          <w:rFonts w:eastAsia="Times New Roman" w:cstheme="minorHAnsi"/>
          <w:color w:val="000000"/>
          <w:sz w:val="22"/>
          <w:szCs w:val="22"/>
          <w:lang w:eastAsia="fr-FR"/>
        </w:rPr>
        <w:t xml:space="preserve"> de normes d’implantation fort variables d’un pays européen à l’autre. </w:t>
      </w:r>
      <w:r w:rsidRPr="00FD7D0F">
        <w:rPr>
          <w:rFonts w:eastAsia="Times New Roman" w:cstheme="minorHAnsi"/>
          <w:color w:val="000000"/>
          <w:sz w:val="22"/>
          <w:szCs w:val="22"/>
          <w:lang w:eastAsia="fr-FR"/>
        </w:rPr>
        <w:t>Ainsi, certains pays nordiques fixent la distance minimale aux habitations à 1.500m</w:t>
      </w:r>
      <w:r>
        <w:rPr>
          <w:rFonts w:eastAsia="Times New Roman" w:cstheme="minorHAnsi"/>
          <w:color w:val="000000"/>
          <w:sz w:val="22"/>
          <w:szCs w:val="22"/>
          <w:lang w:eastAsia="fr-FR"/>
        </w:rPr>
        <w:t xml:space="preserve"> (pour des éoliennes de 150m)</w:t>
      </w:r>
      <w:r w:rsidRPr="005860F0">
        <w:rPr>
          <w:rFonts w:eastAsia="Times New Roman" w:cstheme="minorHAnsi"/>
          <w:color w:val="000000"/>
          <w:sz w:val="22"/>
          <w:szCs w:val="22"/>
          <w:lang w:eastAsia="fr-FR"/>
        </w:rPr>
        <w:t>, voire plus</w:t>
      </w:r>
      <w:r w:rsidRPr="00FD7D0F">
        <w:rPr>
          <w:rFonts w:eastAsia="Times New Roman" w:cstheme="minorHAnsi"/>
          <w:color w:val="000000"/>
          <w:sz w:val="22"/>
          <w:szCs w:val="22"/>
          <w:lang w:eastAsia="fr-FR"/>
        </w:rPr>
        <w:t>. Le gouvernement wallon a</w:t>
      </w:r>
      <w:r w:rsidR="00291D7B">
        <w:rPr>
          <w:rFonts w:eastAsia="Times New Roman" w:cstheme="minorHAnsi"/>
          <w:color w:val="000000"/>
          <w:sz w:val="22"/>
          <w:szCs w:val="22"/>
          <w:lang w:eastAsia="fr-FR"/>
        </w:rPr>
        <w:t>,</w:t>
      </w:r>
      <w:r w:rsidRPr="00FD7D0F">
        <w:rPr>
          <w:rFonts w:eastAsia="Times New Roman" w:cstheme="minorHAnsi"/>
          <w:color w:val="000000"/>
          <w:sz w:val="22"/>
          <w:szCs w:val="22"/>
          <w:lang w:eastAsia="fr-FR"/>
        </w:rPr>
        <w:t xml:space="preserve"> lui</w:t>
      </w:r>
      <w:r w:rsidR="00832658">
        <w:rPr>
          <w:rFonts w:eastAsia="Times New Roman" w:cstheme="minorHAnsi"/>
          <w:color w:val="000000"/>
          <w:sz w:val="22"/>
          <w:szCs w:val="22"/>
          <w:lang w:eastAsia="fr-FR"/>
        </w:rPr>
        <w:t>,</w:t>
      </w:r>
      <w:r w:rsidRPr="00FD7D0F">
        <w:rPr>
          <w:rFonts w:eastAsia="Times New Roman" w:cstheme="minorHAnsi"/>
          <w:color w:val="000000"/>
          <w:sz w:val="22"/>
          <w:szCs w:val="22"/>
          <w:lang w:eastAsia="fr-FR"/>
        </w:rPr>
        <w:t xml:space="preserve"> fixé cette limite à 600m pour les zones d’habitat, à 400m pour les maisons isolées, et a dit son intention de réduire encore ces distances (Pax Eolienica II</w:t>
      </w:r>
      <w:r w:rsidR="00693D11">
        <w:rPr>
          <w:rFonts w:eastAsia="Times New Roman" w:cstheme="minorHAnsi"/>
          <w:color w:val="000000"/>
          <w:sz w:val="22"/>
          <w:szCs w:val="22"/>
          <w:lang w:eastAsia="fr-FR"/>
        </w:rPr>
        <w:t xml:space="preserve"> et décrets repris ci-avant</w:t>
      </w:r>
      <w:r w:rsidRPr="00FD7D0F">
        <w:rPr>
          <w:rFonts w:eastAsia="Times New Roman" w:cstheme="minorHAnsi"/>
          <w:color w:val="000000"/>
          <w:sz w:val="22"/>
          <w:szCs w:val="22"/>
          <w:lang w:eastAsia="fr-FR"/>
        </w:rPr>
        <w:t>)</w:t>
      </w:r>
      <w:r w:rsidRPr="002E1893">
        <w:rPr>
          <w:rFonts w:eastAsia="Times New Roman" w:cstheme="minorHAnsi"/>
          <w:color w:val="000000"/>
          <w:sz w:val="22"/>
          <w:szCs w:val="22"/>
          <w:lang w:eastAsia="fr-FR"/>
        </w:rPr>
        <w:t>.</w:t>
      </w:r>
      <w:r>
        <w:rPr>
          <w:rFonts w:eastAsia="Times New Roman" w:cstheme="minorHAnsi"/>
          <w:color w:val="000000"/>
          <w:sz w:val="22"/>
          <w:szCs w:val="22"/>
          <w:lang w:eastAsia="fr-FR"/>
        </w:rPr>
        <w:t xml:space="preserve"> Qu’est-ce qui justifie de telles différences ? Un Wallon est-il moins sensible aux perturbations qu’un citoyen nordique ?</w:t>
      </w:r>
    </w:p>
    <w:p w14:paraId="005EC24C" w14:textId="77777777" w:rsidR="007E1D78" w:rsidRDefault="007E1D78" w:rsidP="00C33140">
      <w:pPr>
        <w:spacing w:before="100" w:beforeAutospacing="1" w:after="100" w:afterAutospacing="1"/>
        <w:jc w:val="both"/>
        <w:rPr>
          <w:rFonts w:eastAsia="Times New Roman" w:cstheme="minorHAnsi"/>
          <w:color w:val="000000"/>
          <w:sz w:val="22"/>
          <w:szCs w:val="22"/>
          <w:lang w:eastAsia="fr-FR"/>
        </w:rPr>
      </w:pPr>
    </w:p>
    <w:p w14:paraId="17669872" w14:textId="31C57D25" w:rsidR="009205BF" w:rsidRDefault="00DF2904" w:rsidP="00C33140">
      <w:pPr>
        <w:spacing w:before="100" w:beforeAutospacing="1" w:after="100" w:afterAutospacing="1"/>
        <w:jc w:val="both"/>
        <w:rPr>
          <w:b/>
          <w:bCs/>
          <w:sz w:val="22"/>
          <w:szCs w:val="22"/>
          <w:lang w:eastAsia="fr-FR"/>
        </w:rPr>
      </w:pPr>
      <w:r>
        <w:rPr>
          <w:rFonts w:eastAsia="Times New Roman" w:cstheme="minorHAnsi"/>
          <w:color w:val="000000"/>
          <w:sz w:val="22"/>
          <w:szCs w:val="22"/>
          <w:lang w:eastAsia="fr-FR"/>
        </w:rPr>
        <w:t>Le bruit nocturne</w:t>
      </w:r>
      <w:r w:rsidRPr="00AC6FCA">
        <w:rPr>
          <w:rFonts w:eastAsia="Times New Roman" w:cstheme="minorHAnsi"/>
          <w:color w:val="000000"/>
          <w:sz w:val="22"/>
          <w:szCs w:val="22"/>
          <w:lang w:eastAsia="fr-FR"/>
        </w:rPr>
        <w:t xml:space="preserve"> ambiant</w:t>
      </w:r>
      <w:r>
        <w:rPr>
          <w:rFonts w:eastAsia="Times New Roman" w:cstheme="minorHAnsi"/>
          <w:color w:val="000000"/>
          <w:sz w:val="22"/>
          <w:szCs w:val="22"/>
          <w:lang w:eastAsia="fr-FR"/>
        </w:rPr>
        <w:t xml:space="preserve"> d</w:t>
      </w:r>
      <w:r w:rsidRPr="002E1893">
        <w:rPr>
          <w:rFonts w:eastAsia="Times New Roman" w:cstheme="minorHAnsi"/>
          <w:color w:val="000000"/>
          <w:sz w:val="22"/>
          <w:szCs w:val="22"/>
          <w:lang w:eastAsia="fr-FR"/>
        </w:rPr>
        <w:t xml:space="preserve">e nombreuses maisons </w:t>
      </w:r>
      <w:r>
        <w:rPr>
          <w:rFonts w:eastAsia="Times New Roman" w:cstheme="minorHAnsi"/>
          <w:color w:val="000000"/>
          <w:sz w:val="22"/>
          <w:szCs w:val="22"/>
          <w:lang w:eastAsia="fr-FR"/>
        </w:rPr>
        <w:t>en</w:t>
      </w:r>
      <w:r w:rsidRPr="002E1893">
        <w:rPr>
          <w:rFonts w:eastAsia="Times New Roman" w:cstheme="minorHAnsi"/>
          <w:color w:val="000000"/>
          <w:sz w:val="22"/>
          <w:szCs w:val="22"/>
          <w:lang w:eastAsia="fr-FR"/>
        </w:rPr>
        <w:t xml:space="preserve"> milieu rural </w:t>
      </w:r>
      <w:r>
        <w:rPr>
          <w:rFonts w:eastAsia="Times New Roman" w:cstheme="minorHAnsi"/>
          <w:color w:val="000000"/>
          <w:sz w:val="22"/>
          <w:szCs w:val="22"/>
          <w:lang w:eastAsia="fr-FR"/>
        </w:rPr>
        <w:t>est de</w:t>
      </w:r>
      <w:r w:rsidRPr="002E1893">
        <w:rPr>
          <w:rFonts w:eastAsia="Times New Roman" w:cstheme="minorHAnsi"/>
          <w:color w:val="000000"/>
          <w:sz w:val="22"/>
          <w:szCs w:val="22"/>
          <w:lang w:eastAsia="fr-FR"/>
        </w:rPr>
        <w:t xml:space="preserve"> l’ordre de 30dB. La Région wallonne </w:t>
      </w:r>
      <w:r>
        <w:rPr>
          <w:rFonts w:eastAsia="Times New Roman" w:cstheme="minorHAnsi"/>
          <w:color w:val="000000"/>
          <w:sz w:val="22"/>
          <w:szCs w:val="22"/>
          <w:lang w:eastAsia="fr-FR"/>
        </w:rPr>
        <w:t>y accept</w:t>
      </w:r>
      <w:r w:rsidRPr="002E1893">
        <w:rPr>
          <w:rFonts w:eastAsia="Times New Roman" w:cstheme="minorHAnsi"/>
          <w:color w:val="000000"/>
          <w:sz w:val="22"/>
          <w:szCs w:val="22"/>
          <w:lang w:eastAsia="fr-FR"/>
        </w:rPr>
        <w:t>e</w:t>
      </w:r>
      <w:r>
        <w:rPr>
          <w:rFonts w:eastAsia="Times New Roman" w:cstheme="minorHAnsi"/>
          <w:color w:val="000000"/>
          <w:sz w:val="22"/>
          <w:szCs w:val="22"/>
          <w:lang w:eastAsia="fr-FR"/>
        </w:rPr>
        <w:t xml:space="preserve"> </w:t>
      </w:r>
      <w:r w:rsidRPr="002E1893">
        <w:rPr>
          <w:rFonts w:eastAsia="Times New Roman" w:cstheme="minorHAnsi"/>
          <w:color w:val="000000"/>
          <w:sz w:val="22"/>
          <w:szCs w:val="22"/>
          <w:lang w:eastAsia="fr-FR"/>
        </w:rPr>
        <w:t>42dB du fait de l’implantation d’éoliennes. L’échelle de mesure d</w:t>
      </w:r>
      <w:r>
        <w:rPr>
          <w:rFonts w:eastAsia="Times New Roman" w:cstheme="minorHAnsi"/>
          <w:color w:val="000000"/>
          <w:sz w:val="22"/>
          <w:szCs w:val="22"/>
          <w:lang w:eastAsia="fr-FR"/>
        </w:rPr>
        <w:t>u</w:t>
      </w:r>
      <w:r w:rsidRPr="002E1893">
        <w:rPr>
          <w:rFonts w:eastAsia="Times New Roman" w:cstheme="minorHAnsi"/>
          <w:color w:val="000000"/>
          <w:sz w:val="22"/>
          <w:szCs w:val="22"/>
          <w:lang w:eastAsia="fr-FR"/>
        </w:rPr>
        <w:t xml:space="preserve"> bruit étant logarithmique</w:t>
      </w:r>
      <w:r>
        <w:rPr>
          <w:rFonts w:eastAsia="Times New Roman" w:cstheme="minorHAnsi"/>
          <w:color w:val="000000"/>
          <w:sz w:val="22"/>
          <w:szCs w:val="22"/>
          <w:lang w:eastAsia="fr-FR"/>
        </w:rPr>
        <w:t xml:space="preserve"> (en base 10)</w:t>
      </w:r>
      <w:r w:rsidRPr="002E1893">
        <w:rPr>
          <w:rFonts w:eastAsia="Times New Roman" w:cstheme="minorHAnsi"/>
          <w:color w:val="000000"/>
          <w:sz w:val="22"/>
          <w:szCs w:val="22"/>
          <w:lang w:eastAsia="fr-FR"/>
        </w:rPr>
        <w:t>, chaque augmentation de 3dB se traduit par un doublement de l</w:t>
      </w:r>
      <w:r>
        <w:rPr>
          <w:rFonts w:eastAsia="Times New Roman" w:cstheme="minorHAnsi"/>
          <w:color w:val="000000"/>
          <w:sz w:val="22"/>
          <w:szCs w:val="22"/>
          <w:lang w:eastAsia="fr-FR"/>
        </w:rPr>
        <w:t>’énergie sonore (quantité de</w:t>
      </w:r>
      <w:r w:rsidRPr="002E1893">
        <w:rPr>
          <w:rFonts w:eastAsia="Times New Roman" w:cstheme="minorHAnsi"/>
          <w:color w:val="000000"/>
          <w:sz w:val="22"/>
          <w:szCs w:val="22"/>
          <w:lang w:eastAsia="fr-FR"/>
        </w:rPr>
        <w:t xml:space="preserve"> bruit</w:t>
      </w:r>
      <w:r w:rsidR="008B2E4B">
        <w:rPr>
          <w:rFonts w:eastAsia="Times New Roman" w:cstheme="minorHAnsi"/>
          <w:color w:val="000000"/>
          <w:sz w:val="22"/>
          <w:szCs w:val="22"/>
          <w:lang w:eastAsia="fr-FR"/>
        </w:rPr>
        <w:t xml:space="preserve"> perçue</w:t>
      </w:r>
      <w:r>
        <w:rPr>
          <w:rFonts w:eastAsia="Times New Roman" w:cstheme="minorHAnsi"/>
          <w:color w:val="000000"/>
          <w:sz w:val="22"/>
          <w:szCs w:val="22"/>
          <w:lang w:eastAsia="fr-FR"/>
        </w:rPr>
        <w:t>)</w:t>
      </w:r>
      <w:r w:rsidRPr="002E1893">
        <w:rPr>
          <w:rFonts w:eastAsia="Times New Roman" w:cstheme="minorHAnsi"/>
          <w:color w:val="000000"/>
          <w:sz w:val="22"/>
          <w:szCs w:val="22"/>
          <w:lang w:eastAsia="fr-FR"/>
        </w:rPr>
        <w:t xml:space="preserve">. Dès lors, passer de 30dB à 42dB équivaut à multiplier </w:t>
      </w:r>
      <w:r w:rsidR="00BF0810">
        <w:rPr>
          <w:rFonts w:eastAsia="Times New Roman" w:cstheme="minorHAnsi"/>
          <w:color w:val="000000"/>
          <w:sz w:val="22"/>
          <w:szCs w:val="22"/>
          <w:lang w:eastAsia="fr-FR"/>
        </w:rPr>
        <w:t>cette</w:t>
      </w:r>
      <w:r w:rsidRPr="002E1893">
        <w:rPr>
          <w:rFonts w:eastAsia="Times New Roman" w:cstheme="minorHAnsi"/>
          <w:color w:val="000000"/>
          <w:sz w:val="22"/>
          <w:szCs w:val="22"/>
          <w:lang w:eastAsia="fr-FR"/>
        </w:rPr>
        <w:t xml:space="preserve"> </w:t>
      </w:r>
      <w:r>
        <w:rPr>
          <w:rFonts w:eastAsia="Times New Roman" w:cstheme="minorHAnsi"/>
          <w:color w:val="000000"/>
          <w:sz w:val="22"/>
          <w:szCs w:val="22"/>
          <w:lang w:eastAsia="fr-FR"/>
        </w:rPr>
        <w:t>quantité de</w:t>
      </w:r>
      <w:r w:rsidRPr="002E1893">
        <w:rPr>
          <w:rFonts w:eastAsia="Times New Roman" w:cstheme="minorHAnsi"/>
          <w:color w:val="000000"/>
          <w:sz w:val="22"/>
          <w:szCs w:val="22"/>
          <w:lang w:eastAsia="fr-FR"/>
        </w:rPr>
        <w:t xml:space="preserve"> bruit</w:t>
      </w:r>
      <w:r>
        <w:rPr>
          <w:rFonts w:eastAsia="Times New Roman" w:cstheme="minorHAnsi"/>
          <w:color w:val="000000"/>
          <w:sz w:val="22"/>
          <w:szCs w:val="22"/>
          <w:lang w:eastAsia="fr-FR"/>
        </w:rPr>
        <w:t xml:space="preserve"> </w:t>
      </w:r>
      <w:r w:rsidRPr="002E1893">
        <w:rPr>
          <w:rFonts w:eastAsia="Times New Roman" w:cstheme="minorHAnsi"/>
          <w:color w:val="000000"/>
          <w:sz w:val="22"/>
          <w:szCs w:val="22"/>
          <w:lang w:eastAsia="fr-FR"/>
        </w:rPr>
        <w:t>par un facteur 16 !</w:t>
      </w:r>
      <w:r>
        <w:rPr>
          <w:rFonts w:eastAsia="Times New Roman" w:cstheme="minorHAnsi"/>
          <w:color w:val="000000"/>
          <w:sz w:val="22"/>
          <w:szCs w:val="22"/>
          <w:lang w:eastAsia="fr-FR"/>
        </w:rPr>
        <w:t xml:space="preserve"> Peut-on décemment affirmer que cela sera sans incidence sur la qualité du sommeil de ses habitants ?</w:t>
      </w:r>
    </w:p>
    <w:p w14:paraId="02457CE8" w14:textId="77777777" w:rsidR="007E1D78" w:rsidRDefault="007E1D78" w:rsidP="00DF2904">
      <w:pPr>
        <w:pStyle w:val="Sansinterligne"/>
        <w:jc w:val="center"/>
        <w:rPr>
          <w:b/>
          <w:bCs/>
          <w:sz w:val="22"/>
          <w:szCs w:val="22"/>
          <w:lang w:eastAsia="fr-FR"/>
        </w:rPr>
      </w:pPr>
    </w:p>
    <w:p w14:paraId="183575CA" w14:textId="4E508685" w:rsidR="00DF2904" w:rsidRPr="00F022ED" w:rsidRDefault="00DF2904" w:rsidP="00DF2904">
      <w:pPr>
        <w:pStyle w:val="Sansinterligne"/>
        <w:jc w:val="center"/>
        <w:rPr>
          <w:b/>
          <w:bCs/>
          <w:sz w:val="22"/>
          <w:szCs w:val="22"/>
          <w:lang w:eastAsia="fr-FR"/>
        </w:rPr>
      </w:pPr>
      <w:r w:rsidRPr="00F022ED">
        <w:rPr>
          <w:b/>
          <w:bCs/>
          <w:sz w:val="22"/>
          <w:szCs w:val="22"/>
          <w:lang w:eastAsia="fr-FR"/>
        </w:rPr>
        <w:t>Toujours selon ses promoteurs, l’éolien contribuerait à réduire la facture des consommateurs</w:t>
      </w:r>
      <w:r>
        <w:rPr>
          <w:b/>
          <w:bCs/>
          <w:sz w:val="22"/>
          <w:szCs w:val="22"/>
          <w:lang w:eastAsia="fr-FR"/>
        </w:rPr>
        <w:t>.</w:t>
      </w:r>
    </w:p>
    <w:p w14:paraId="55F47403" w14:textId="77777777" w:rsidR="00DF2904" w:rsidRPr="00401CC2" w:rsidRDefault="00DF2904" w:rsidP="00DF2904">
      <w:pPr>
        <w:jc w:val="center"/>
        <w:rPr>
          <w:b/>
          <w:bCs/>
          <w:sz w:val="22"/>
          <w:szCs w:val="22"/>
          <w:lang w:eastAsia="fr-FR"/>
        </w:rPr>
      </w:pPr>
      <w:r w:rsidRPr="00401CC2">
        <w:rPr>
          <w:b/>
          <w:bCs/>
          <w:sz w:val="22"/>
          <w:szCs w:val="22"/>
          <w:lang w:eastAsia="fr-FR"/>
        </w:rPr>
        <w:t>Qu’en est-il réellement ?</w:t>
      </w:r>
    </w:p>
    <w:p w14:paraId="1E1388AF" w14:textId="77777777" w:rsidR="00DF2904" w:rsidRDefault="00DF2904" w:rsidP="00DF2904">
      <w:pPr>
        <w:rPr>
          <w:lang w:eastAsia="fr-FR"/>
        </w:rPr>
      </w:pPr>
    </w:p>
    <w:p w14:paraId="6E6F6322" w14:textId="3CFAAF82" w:rsidR="00DF2904" w:rsidRPr="00006E5C" w:rsidRDefault="00DF2904" w:rsidP="00DF2904">
      <w:pPr>
        <w:jc w:val="both"/>
        <w:rPr>
          <w:i/>
          <w:iCs/>
          <w:sz w:val="16"/>
          <w:szCs w:val="16"/>
          <w:lang w:eastAsia="fr-FR"/>
        </w:rPr>
      </w:pPr>
      <w:r w:rsidRPr="00401CC2">
        <w:rPr>
          <w:sz w:val="22"/>
          <w:szCs w:val="22"/>
          <w:lang w:eastAsia="fr-FR"/>
        </w:rPr>
        <w:t>Pour le Prof. P.L. Kunsch (ULB)</w:t>
      </w:r>
      <w:r>
        <w:rPr>
          <w:sz w:val="16"/>
          <w:szCs w:val="16"/>
          <w:lang w:eastAsia="fr-FR"/>
        </w:rPr>
        <w:t xml:space="preserve"> </w:t>
      </w:r>
      <w:r w:rsidRPr="00401CC2">
        <w:rPr>
          <w:i/>
          <w:iCs/>
          <w:sz w:val="22"/>
          <w:szCs w:val="22"/>
          <w:lang w:eastAsia="fr-FR"/>
        </w:rPr>
        <w:t xml:space="preserve">« Le soleil et le vent sont certes gratuits mais l’électricité éolienne et solaire est très chère. … Les électricités éoliennes et solaires entraînent de nombreux coûts cachés et des coûts indirects comme le MRC et les subsides accordés aux promoteurs. On peut citer comme coûts cachés : la duplication superflue des capacités pour satisfaire à une demande comparable, les interconnexions, la gestion bien plus complexe du réseau pour maintenir l’équilibre impérieux pour le bon fonctionnement du réseau entre production et demande d’électricité (‘smart </w:t>
      </w:r>
      <w:proofErr w:type="spellStart"/>
      <w:r w:rsidRPr="00401CC2">
        <w:rPr>
          <w:i/>
          <w:iCs/>
          <w:sz w:val="22"/>
          <w:szCs w:val="22"/>
          <w:lang w:eastAsia="fr-FR"/>
        </w:rPr>
        <w:t>grids</w:t>
      </w:r>
      <w:proofErr w:type="spellEnd"/>
      <w:r w:rsidRPr="00401CC2">
        <w:rPr>
          <w:i/>
          <w:iCs/>
          <w:sz w:val="22"/>
          <w:szCs w:val="22"/>
          <w:lang w:eastAsia="fr-FR"/>
        </w:rPr>
        <w:t>’ et compteurs intelligents), les coûts de démantèlement et de remplacement des équipements éoliens et solaires dont la durée de vie moyenne courte est estimée à 20 ans (alors que la durée de vie d’un réacteur nucléaire est de 40 ans au moins, et pourra évoluer vers 60 ans et plus), etc. …. Ceci conduit à une forte majoration du prix moyen du kWh au consommateur résidentiel, comme le montrent les comparaisons internationales : la Belgique présente le prix du kWh le plus élevé dans l’Union Européenne après le Danemark et l’Allemagne qui disposent de capacités de production encore plus importantes d’électricité intermittente. On peut évaluer qu’avec 15% d’éolien et de solaire le prix moyen de l’électricité hors TVA est passé de 14 cents/kWh hors renouvelables (2004) à 24 cents/kWh (début 2020) »</w:t>
      </w:r>
      <w:r w:rsidR="001D0173">
        <w:rPr>
          <w:i/>
          <w:iCs/>
          <w:sz w:val="22"/>
          <w:szCs w:val="22"/>
          <w:lang w:eastAsia="fr-FR"/>
        </w:rPr>
        <w:t xml:space="preserve"> </w:t>
      </w:r>
      <w:r>
        <w:rPr>
          <w:i/>
          <w:iCs/>
          <w:sz w:val="16"/>
          <w:szCs w:val="16"/>
          <w:lang w:eastAsia="fr-FR"/>
        </w:rPr>
        <w:t>-1</w:t>
      </w:r>
      <w:r w:rsidR="00111B83">
        <w:rPr>
          <w:i/>
          <w:iCs/>
          <w:sz w:val="16"/>
          <w:szCs w:val="16"/>
          <w:lang w:eastAsia="fr-FR"/>
        </w:rPr>
        <w:t>9</w:t>
      </w:r>
      <w:r>
        <w:rPr>
          <w:i/>
          <w:iCs/>
          <w:sz w:val="16"/>
          <w:szCs w:val="16"/>
          <w:lang w:eastAsia="fr-FR"/>
        </w:rPr>
        <w:t>-</w:t>
      </w:r>
      <w:r w:rsidR="001D0173">
        <w:rPr>
          <w:i/>
          <w:iCs/>
          <w:sz w:val="16"/>
          <w:szCs w:val="16"/>
          <w:lang w:eastAsia="fr-FR"/>
        </w:rPr>
        <w:t>.</w:t>
      </w:r>
    </w:p>
    <w:p w14:paraId="423B0D15" w14:textId="77777777" w:rsidR="00DF2904" w:rsidRDefault="00DF2904" w:rsidP="00DF2904">
      <w:pPr>
        <w:pStyle w:val="Sansinterligne"/>
        <w:jc w:val="both"/>
        <w:rPr>
          <w:i/>
          <w:iCs/>
          <w:sz w:val="22"/>
          <w:szCs w:val="22"/>
          <w:lang w:eastAsia="fr-FR"/>
        </w:rPr>
      </w:pPr>
    </w:p>
    <w:p w14:paraId="1C4DAD4B" w14:textId="634A98F3" w:rsidR="00375F55" w:rsidRPr="00DB3F27" w:rsidRDefault="00DF2904" w:rsidP="00DF2904">
      <w:pPr>
        <w:pStyle w:val="Sansinterligne"/>
        <w:jc w:val="both"/>
        <w:rPr>
          <w:sz w:val="22"/>
          <w:szCs w:val="22"/>
          <w:lang w:eastAsia="fr-FR"/>
        </w:rPr>
      </w:pPr>
      <w:r w:rsidRPr="00DB3F27">
        <w:rPr>
          <w:sz w:val="22"/>
          <w:szCs w:val="22"/>
          <w:lang w:eastAsia="fr-FR"/>
        </w:rPr>
        <w:t>A noter</w:t>
      </w:r>
      <w:r>
        <w:rPr>
          <w:sz w:val="22"/>
          <w:szCs w:val="22"/>
          <w:lang w:eastAsia="fr-FR"/>
        </w:rPr>
        <w:t xml:space="preserve">, que cette forte majoration du prix moyen du KWh est encore aggravée par la rétribution des certificats verts qui généraient, en 2018, des </w:t>
      </w:r>
      <w:r w:rsidRPr="00DB3F27">
        <w:rPr>
          <w:sz w:val="22"/>
          <w:szCs w:val="22"/>
          <w:lang w:eastAsia="fr-FR"/>
        </w:rPr>
        <w:t>surprofits</w:t>
      </w:r>
      <w:r>
        <w:rPr>
          <w:sz w:val="22"/>
          <w:szCs w:val="22"/>
          <w:lang w:eastAsia="fr-FR"/>
        </w:rPr>
        <w:t xml:space="preserve"> injustifiables</w:t>
      </w:r>
      <w:r w:rsidRPr="00DB3F27">
        <w:rPr>
          <w:sz w:val="22"/>
          <w:szCs w:val="22"/>
          <w:lang w:eastAsia="fr-FR"/>
        </w:rPr>
        <w:t xml:space="preserve"> à hauteur de 32 €/MWh</w:t>
      </w:r>
      <w:r>
        <w:rPr>
          <w:sz w:val="22"/>
          <w:szCs w:val="22"/>
          <w:lang w:eastAsia="fr-FR"/>
        </w:rPr>
        <w:t xml:space="preserve"> au bénéfice</w:t>
      </w:r>
      <w:r w:rsidRPr="00176C47">
        <w:rPr>
          <w:sz w:val="22"/>
          <w:szCs w:val="22"/>
          <w:lang w:eastAsia="fr-FR"/>
        </w:rPr>
        <w:t xml:space="preserve"> </w:t>
      </w:r>
      <w:r>
        <w:rPr>
          <w:sz w:val="22"/>
          <w:szCs w:val="22"/>
          <w:lang w:eastAsia="fr-FR"/>
        </w:rPr>
        <w:t>d</w:t>
      </w:r>
      <w:r w:rsidRPr="00176C47">
        <w:rPr>
          <w:sz w:val="22"/>
          <w:szCs w:val="22"/>
          <w:lang w:eastAsia="fr-FR"/>
        </w:rPr>
        <w:t>es producteurs éoliens</w:t>
      </w:r>
      <w:r>
        <w:rPr>
          <w:sz w:val="22"/>
          <w:szCs w:val="22"/>
          <w:lang w:eastAsia="fr-FR"/>
        </w:rPr>
        <w:t>, d’après</w:t>
      </w:r>
      <w:r w:rsidRPr="00DB3F27">
        <w:rPr>
          <w:sz w:val="22"/>
          <w:szCs w:val="22"/>
          <w:lang w:eastAsia="fr-FR"/>
        </w:rPr>
        <w:t xml:space="preserve"> le Prof. D</w:t>
      </w:r>
      <w:r>
        <w:rPr>
          <w:sz w:val="22"/>
          <w:szCs w:val="22"/>
          <w:lang w:eastAsia="fr-FR"/>
        </w:rPr>
        <w:t>amien</w:t>
      </w:r>
      <w:r w:rsidRPr="00DB3F27">
        <w:rPr>
          <w:sz w:val="22"/>
          <w:szCs w:val="22"/>
          <w:lang w:eastAsia="fr-FR"/>
        </w:rPr>
        <w:t xml:space="preserve"> Ernst (</w:t>
      </w:r>
      <w:proofErr w:type="spellStart"/>
      <w:r w:rsidRPr="00DB3F27">
        <w:rPr>
          <w:sz w:val="22"/>
          <w:szCs w:val="22"/>
          <w:lang w:eastAsia="fr-FR"/>
        </w:rPr>
        <w:t>ULg</w:t>
      </w:r>
      <w:proofErr w:type="spellEnd"/>
      <w:r w:rsidRPr="00DB3F27">
        <w:rPr>
          <w:sz w:val="22"/>
          <w:szCs w:val="22"/>
          <w:lang w:eastAsia="fr-FR"/>
        </w:rPr>
        <w:t xml:space="preserve">) </w:t>
      </w:r>
      <w:r w:rsidRPr="00DB3F27">
        <w:rPr>
          <w:sz w:val="16"/>
          <w:szCs w:val="16"/>
          <w:lang w:eastAsia="fr-FR"/>
        </w:rPr>
        <w:t>-</w:t>
      </w:r>
      <w:r w:rsidR="001D0173">
        <w:rPr>
          <w:sz w:val="16"/>
          <w:szCs w:val="16"/>
          <w:lang w:eastAsia="fr-FR"/>
        </w:rPr>
        <w:t>20</w:t>
      </w:r>
      <w:r w:rsidRPr="00DB3F27">
        <w:rPr>
          <w:sz w:val="16"/>
          <w:szCs w:val="16"/>
          <w:lang w:eastAsia="fr-FR"/>
        </w:rPr>
        <w:t>-</w:t>
      </w:r>
      <w:r>
        <w:rPr>
          <w:sz w:val="22"/>
          <w:szCs w:val="22"/>
          <w:lang w:eastAsia="fr-FR"/>
        </w:rPr>
        <w:t>.</w:t>
      </w:r>
      <w:r w:rsidRPr="00DB3F27">
        <w:rPr>
          <w:sz w:val="22"/>
          <w:szCs w:val="22"/>
          <w:lang w:eastAsia="fr-FR"/>
        </w:rPr>
        <w:t xml:space="preserve"> </w:t>
      </w:r>
    </w:p>
    <w:p w14:paraId="1A93B2B8" w14:textId="77777777" w:rsidR="00DF2904" w:rsidRDefault="00DF2904" w:rsidP="00DF2904">
      <w:pPr>
        <w:pStyle w:val="Sansinterligne"/>
        <w:jc w:val="both"/>
        <w:rPr>
          <w:sz w:val="22"/>
          <w:szCs w:val="22"/>
          <w:lang w:eastAsia="fr-FR"/>
        </w:rPr>
      </w:pPr>
    </w:p>
    <w:p w14:paraId="2F3BF69D" w14:textId="483EBCAA" w:rsidR="00DF2904" w:rsidRDefault="00DF2904" w:rsidP="00DF2904">
      <w:pPr>
        <w:pStyle w:val="Sansinterligne"/>
        <w:jc w:val="both"/>
        <w:rPr>
          <w:sz w:val="16"/>
          <w:szCs w:val="16"/>
          <w:lang w:eastAsia="fr-FR"/>
        </w:rPr>
      </w:pPr>
      <w:r>
        <w:rPr>
          <w:sz w:val="22"/>
          <w:szCs w:val="22"/>
          <w:lang w:eastAsia="fr-FR"/>
        </w:rPr>
        <w:t>Des chercheurs de l’Université d’Anvers ont estimé que l</w:t>
      </w:r>
      <w:r w:rsidRPr="00650CF8">
        <w:rPr>
          <w:sz w:val="22"/>
          <w:szCs w:val="22"/>
          <w:lang w:eastAsia="fr-FR"/>
        </w:rPr>
        <w:t xml:space="preserve">es </w:t>
      </w:r>
      <w:r>
        <w:rPr>
          <w:sz w:val="22"/>
          <w:szCs w:val="22"/>
          <w:lang w:eastAsia="fr-FR"/>
        </w:rPr>
        <w:t xml:space="preserve">seuls </w:t>
      </w:r>
      <w:r w:rsidRPr="00650CF8">
        <w:rPr>
          <w:sz w:val="22"/>
          <w:szCs w:val="22"/>
          <w:lang w:eastAsia="fr-FR"/>
        </w:rPr>
        <w:t>investissements nécessaires dans les nouvelles capacités de production et de stockage des énergies</w:t>
      </w:r>
      <w:r>
        <w:rPr>
          <w:sz w:val="22"/>
          <w:szCs w:val="22"/>
          <w:lang w:eastAsia="fr-FR"/>
        </w:rPr>
        <w:t xml:space="preserve"> </w:t>
      </w:r>
      <w:r w:rsidRPr="00650CF8">
        <w:rPr>
          <w:sz w:val="22"/>
          <w:szCs w:val="22"/>
          <w:lang w:eastAsia="fr-FR"/>
        </w:rPr>
        <w:t>renouvelables, telles que les éoliennes, pourraient entraîner une augmentation des coûts</w:t>
      </w:r>
      <w:r>
        <w:rPr>
          <w:sz w:val="22"/>
          <w:szCs w:val="22"/>
          <w:lang w:eastAsia="fr-FR"/>
        </w:rPr>
        <w:t xml:space="preserve"> </w:t>
      </w:r>
      <w:r w:rsidRPr="00650CF8">
        <w:rPr>
          <w:sz w:val="22"/>
          <w:szCs w:val="22"/>
          <w:lang w:eastAsia="fr-FR"/>
        </w:rPr>
        <w:t>énergétiques d'au moins</w:t>
      </w:r>
      <w:r>
        <w:rPr>
          <w:sz w:val="22"/>
          <w:szCs w:val="22"/>
          <w:lang w:eastAsia="fr-FR"/>
        </w:rPr>
        <w:t xml:space="preserve"> </w:t>
      </w:r>
      <w:r w:rsidRPr="00650CF8">
        <w:rPr>
          <w:sz w:val="22"/>
          <w:szCs w:val="22"/>
          <w:lang w:eastAsia="fr-FR"/>
        </w:rPr>
        <w:t>30 %.</w:t>
      </w:r>
      <w:r>
        <w:rPr>
          <w:sz w:val="16"/>
          <w:szCs w:val="16"/>
          <w:lang w:eastAsia="fr-FR"/>
        </w:rPr>
        <w:t xml:space="preserve"> -</w:t>
      </w:r>
      <w:r w:rsidR="00DE0322">
        <w:rPr>
          <w:sz w:val="16"/>
          <w:szCs w:val="16"/>
          <w:lang w:eastAsia="fr-FR"/>
        </w:rPr>
        <w:t>2</w:t>
      </w:r>
      <w:r w:rsidR="001D0173">
        <w:rPr>
          <w:sz w:val="16"/>
          <w:szCs w:val="16"/>
          <w:lang w:eastAsia="fr-FR"/>
        </w:rPr>
        <w:t>1</w:t>
      </w:r>
      <w:r>
        <w:rPr>
          <w:sz w:val="16"/>
          <w:szCs w:val="16"/>
          <w:lang w:eastAsia="fr-FR"/>
        </w:rPr>
        <w:t>-</w:t>
      </w:r>
    </w:p>
    <w:p w14:paraId="2950BFA1" w14:textId="77777777" w:rsidR="00375F55" w:rsidRDefault="00375F55" w:rsidP="00DF2904">
      <w:pPr>
        <w:pStyle w:val="Sansinterligne"/>
        <w:jc w:val="both"/>
        <w:rPr>
          <w:sz w:val="16"/>
          <w:szCs w:val="16"/>
          <w:lang w:eastAsia="fr-FR"/>
        </w:rPr>
      </w:pPr>
    </w:p>
    <w:p w14:paraId="7F8979AA" w14:textId="5C5D59FD" w:rsidR="00375F55" w:rsidRPr="006452F8" w:rsidRDefault="00E018E3" w:rsidP="00DF2904">
      <w:pPr>
        <w:pStyle w:val="Sansinterligne"/>
        <w:jc w:val="both"/>
        <w:rPr>
          <w:sz w:val="16"/>
          <w:szCs w:val="16"/>
          <w:lang w:eastAsia="fr-FR"/>
        </w:rPr>
      </w:pPr>
      <w:r w:rsidRPr="00E018E3">
        <w:rPr>
          <w:sz w:val="22"/>
          <w:szCs w:val="22"/>
          <w:lang w:eastAsia="fr-FR"/>
        </w:rPr>
        <w:t xml:space="preserve">En fin de l’émission </w:t>
      </w:r>
      <w:r w:rsidR="00391376">
        <w:rPr>
          <w:sz w:val="22"/>
          <w:szCs w:val="22"/>
          <w:lang w:eastAsia="fr-FR"/>
        </w:rPr>
        <w:t>« </w:t>
      </w:r>
      <w:r w:rsidRPr="00E018E3">
        <w:rPr>
          <w:sz w:val="22"/>
          <w:szCs w:val="22"/>
          <w:lang w:eastAsia="fr-FR"/>
        </w:rPr>
        <w:t>QR Le Débat</w:t>
      </w:r>
      <w:r w:rsidR="00391376">
        <w:rPr>
          <w:sz w:val="22"/>
          <w:szCs w:val="22"/>
          <w:lang w:eastAsia="fr-FR"/>
        </w:rPr>
        <w:t> »</w:t>
      </w:r>
      <w:r w:rsidRPr="00E018E3">
        <w:rPr>
          <w:sz w:val="22"/>
          <w:szCs w:val="22"/>
          <w:lang w:eastAsia="fr-FR"/>
        </w:rPr>
        <w:t xml:space="preserve"> (sur La Une de la RTBF du 21/12/2022), Paul Magnette (PS) affirm</w:t>
      </w:r>
      <w:r w:rsidR="00203559">
        <w:rPr>
          <w:sz w:val="22"/>
          <w:szCs w:val="22"/>
          <w:lang w:eastAsia="fr-FR"/>
        </w:rPr>
        <w:t>ait</w:t>
      </w:r>
      <w:r w:rsidRPr="00E018E3">
        <w:rPr>
          <w:sz w:val="22"/>
          <w:szCs w:val="22"/>
          <w:lang w:eastAsia="fr-FR"/>
        </w:rPr>
        <w:t xml:space="preserve"> que</w:t>
      </w:r>
      <w:r w:rsidR="00975598">
        <w:rPr>
          <w:sz w:val="22"/>
          <w:szCs w:val="22"/>
          <w:lang w:eastAsia="fr-FR"/>
        </w:rPr>
        <w:t> :</w:t>
      </w:r>
      <w:r w:rsidRPr="00E018E3">
        <w:rPr>
          <w:sz w:val="22"/>
          <w:szCs w:val="22"/>
          <w:lang w:eastAsia="fr-FR"/>
        </w:rPr>
        <w:t xml:space="preserve"> </w:t>
      </w:r>
      <w:r w:rsidRPr="00E018E3">
        <w:rPr>
          <w:i/>
          <w:iCs/>
          <w:sz w:val="22"/>
          <w:szCs w:val="22"/>
          <w:lang w:eastAsia="fr-FR"/>
        </w:rPr>
        <w:t>« le prix de production de l’éolien est aux alentours de 120 €/MWh alors que celui du nucléaire est trois fois moins cher et qu’on peut en faire beaucoup plus vite ».</w:t>
      </w:r>
      <w:r w:rsidRPr="00E018E3">
        <w:rPr>
          <w:sz w:val="22"/>
          <w:szCs w:val="22"/>
          <w:lang w:eastAsia="fr-FR"/>
        </w:rPr>
        <w:t xml:space="preserve"> On est loin des traditionnels propos écolos sur les prix de l’éolien qui n’arrêtent pas de baisser et sur le nucléaire qui est extrêmement cher et demande des années de mise en œuvre !</w:t>
      </w:r>
      <w:r w:rsidR="006452F8">
        <w:rPr>
          <w:sz w:val="22"/>
          <w:szCs w:val="22"/>
          <w:lang w:eastAsia="fr-FR"/>
        </w:rPr>
        <w:t xml:space="preserve"> </w:t>
      </w:r>
      <w:r w:rsidR="006452F8">
        <w:rPr>
          <w:sz w:val="16"/>
          <w:szCs w:val="16"/>
          <w:lang w:eastAsia="fr-FR"/>
        </w:rPr>
        <w:t>-</w:t>
      </w:r>
      <w:r w:rsidR="00DC4F50">
        <w:rPr>
          <w:sz w:val="16"/>
          <w:szCs w:val="16"/>
          <w:lang w:eastAsia="fr-FR"/>
        </w:rPr>
        <w:t>2</w:t>
      </w:r>
      <w:r w:rsidR="00830131">
        <w:rPr>
          <w:sz w:val="16"/>
          <w:szCs w:val="16"/>
          <w:lang w:eastAsia="fr-FR"/>
        </w:rPr>
        <w:t>2</w:t>
      </w:r>
      <w:r w:rsidR="006452F8">
        <w:rPr>
          <w:sz w:val="16"/>
          <w:szCs w:val="16"/>
          <w:lang w:eastAsia="fr-FR"/>
        </w:rPr>
        <w:t>-</w:t>
      </w:r>
    </w:p>
    <w:p w14:paraId="2A70C099" w14:textId="77777777" w:rsidR="00DF2904" w:rsidRDefault="00DF2904" w:rsidP="00DF2904">
      <w:pPr>
        <w:pStyle w:val="Sansinterligne"/>
        <w:jc w:val="both"/>
        <w:rPr>
          <w:i/>
          <w:iCs/>
          <w:sz w:val="22"/>
          <w:szCs w:val="22"/>
          <w:lang w:eastAsia="fr-FR"/>
        </w:rPr>
      </w:pPr>
    </w:p>
    <w:p w14:paraId="42998613" w14:textId="03B4AD99" w:rsidR="00DF2904" w:rsidRDefault="00DF2904" w:rsidP="00DF2904">
      <w:pPr>
        <w:jc w:val="both"/>
        <w:rPr>
          <w:sz w:val="22"/>
          <w:szCs w:val="22"/>
          <w:lang w:eastAsia="fr-FR"/>
        </w:rPr>
      </w:pPr>
      <w:r>
        <w:rPr>
          <w:sz w:val="22"/>
          <w:szCs w:val="22"/>
          <w:lang w:eastAsia="fr-FR"/>
        </w:rPr>
        <w:t xml:space="preserve">André </w:t>
      </w:r>
      <w:proofErr w:type="spellStart"/>
      <w:r>
        <w:rPr>
          <w:sz w:val="22"/>
          <w:szCs w:val="22"/>
          <w:lang w:eastAsia="fr-FR"/>
        </w:rPr>
        <w:t>Pellen</w:t>
      </w:r>
      <w:proofErr w:type="spellEnd"/>
      <w:r>
        <w:rPr>
          <w:sz w:val="22"/>
          <w:szCs w:val="22"/>
          <w:lang w:eastAsia="fr-FR"/>
        </w:rPr>
        <w:t>, dans son</w:t>
      </w:r>
      <w:r w:rsidRPr="00F7412D">
        <w:rPr>
          <w:sz w:val="22"/>
          <w:szCs w:val="22"/>
          <w:lang w:eastAsia="fr-FR"/>
        </w:rPr>
        <w:t xml:space="preserve"> article</w:t>
      </w:r>
      <w:r>
        <w:rPr>
          <w:sz w:val="22"/>
          <w:szCs w:val="22"/>
          <w:lang w:eastAsia="fr-FR"/>
        </w:rPr>
        <w:t xml:space="preserve"> publié par</w:t>
      </w:r>
      <w:r w:rsidRPr="00F7412D">
        <w:rPr>
          <w:sz w:val="22"/>
          <w:szCs w:val="22"/>
          <w:lang w:eastAsia="fr-FR"/>
        </w:rPr>
        <w:t xml:space="preserve"> CONTREPOINTS</w:t>
      </w:r>
      <w:r>
        <w:rPr>
          <w:sz w:val="22"/>
          <w:szCs w:val="22"/>
          <w:lang w:eastAsia="fr-FR"/>
        </w:rPr>
        <w:t>,</w:t>
      </w:r>
      <w:r w:rsidRPr="00F7412D">
        <w:rPr>
          <w:sz w:val="22"/>
          <w:szCs w:val="22"/>
          <w:lang w:eastAsia="fr-FR"/>
        </w:rPr>
        <w:t xml:space="preserve"> dénonce, chiffres à l’appui, les coûts exorbitants de production des renouvelables à charge de la collectivité et des particuliers</w:t>
      </w:r>
      <w:r>
        <w:rPr>
          <w:sz w:val="22"/>
          <w:szCs w:val="22"/>
          <w:lang w:eastAsia="fr-FR"/>
        </w:rPr>
        <w:t xml:space="preserve"> français</w:t>
      </w:r>
      <w:r w:rsidRPr="00F7412D">
        <w:rPr>
          <w:sz w:val="22"/>
          <w:szCs w:val="22"/>
          <w:lang w:eastAsia="fr-FR"/>
        </w:rPr>
        <w:t xml:space="preserve">. Au terme d’un développement détaillé, intégrant l'ensemble des coûts de production directs et indirects, il conclut, entre autres : </w:t>
      </w:r>
      <w:r w:rsidRPr="00691141">
        <w:rPr>
          <w:i/>
          <w:iCs/>
          <w:sz w:val="22"/>
          <w:szCs w:val="22"/>
          <w:lang w:eastAsia="fr-FR"/>
        </w:rPr>
        <w:t>« En définitive, on attend avec intérêt que les analystes pondérés et sérieux nous désignent les marchés dignes de ce nom qui considèrent rentables des « MWh électriques renouvelables garantis » bardés de subventions et coûtant entre 214 et 346 euros (non exhaustifs), quand les MWh électriques garantis du charbon et du gaz coûtent respectivement 209 et 184 euros, ceux des nucléaires historiques et EPR respectivement 85 et 156 euros ; à l’exclusion du concours d’une géothermie à l’aube de son développement, dont rien ne prédit la compétitivité future, et d’un hydrogène asservi à la fourniture d’électricité. »</w:t>
      </w:r>
      <w:r>
        <w:rPr>
          <w:sz w:val="16"/>
          <w:szCs w:val="16"/>
          <w:lang w:eastAsia="fr-FR"/>
        </w:rPr>
        <w:t xml:space="preserve"> -</w:t>
      </w:r>
      <w:r w:rsidR="00607F09">
        <w:rPr>
          <w:sz w:val="16"/>
          <w:szCs w:val="16"/>
          <w:lang w:eastAsia="fr-FR"/>
        </w:rPr>
        <w:t>2</w:t>
      </w:r>
      <w:r w:rsidR="006E749D">
        <w:rPr>
          <w:sz w:val="16"/>
          <w:szCs w:val="16"/>
          <w:lang w:eastAsia="fr-FR"/>
        </w:rPr>
        <w:t>3</w:t>
      </w:r>
      <w:r>
        <w:rPr>
          <w:sz w:val="16"/>
          <w:szCs w:val="16"/>
          <w:lang w:eastAsia="fr-FR"/>
        </w:rPr>
        <w:t>-</w:t>
      </w:r>
      <w:r>
        <w:rPr>
          <w:sz w:val="22"/>
          <w:szCs w:val="22"/>
          <w:lang w:eastAsia="fr-FR"/>
        </w:rPr>
        <w:t>.</w:t>
      </w:r>
    </w:p>
    <w:p w14:paraId="070ABC36" w14:textId="77777777" w:rsidR="00705FC2" w:rsidRDefault="00705FC2" w:rsidP="00DF2904">
      <w:pPr>
        <w:jc w:val="both"/>
        <w:rPr>
          <w:sz w:val="22"/>
        </w:rPr>
      </w:pPr>
    </w:p>
    <w:p w14:paraId="3A781125" w14:textId="21FC91CB" w:rsidR="003C1F73" w:rsidRPr="00DB1753" w:rsidRDefault="003C1F73" w:rsidP="00DF2904">
      <w:pPr>
        <w:jc w:val="both"/>
        <w:rPr>
          <w:sz w:val="16"/>
          <w:szCs w:val="16"/>
        </w:rPr>
      </w:pPr>
      <w:r w:rsidRPr="003C1F73">
        <w:rPr>
          <w:sz w:val="22"/>
        </w:rPr>
        <w:t xml:space="preserve">Dans son article publié par LA TRIBUNE en mai 2021, Laurence </w:t>
      </w:r>
      <w:proofErr w:type="spellStart"/>
      <w:r w:rsidRPr="003C1F73">
        <w:rPr>
          <w:sz w:val="22"/>
        </w:rPr>
        <w:t>Daziano</w:t>
      </w:r>
      <w:proofErr w:type="spellEnd"/>
      <w:r w:rsidRPr="003C1F73">
        <w:rPr>
          <w:sz w:val="22"/>
        </w:rPr>
        <w:t xml:space="preserve"> (maître de conférences en économie à Sciences Po, et membre du Conseil scientifique de la Fondation pour l'innovation politique) mentionnait : </w:t>
      </w:r>
      <w:r w:rsidRPr="003C1F73">
        <w:rPr>
          <w:i/>
          <w:iCs/>
          <w:sz w:val="22"/>
        </w:rPr>
        <w:t>« Dans son second rapport sur la « transition énergétique » qui vient d'être publié, la Cour des comptes allemande étrille littéralement la politique énergétique d'Angela Merkel. …. Le bilan de la Cour des comptes d'outre-Rhin est plus que sévère : la sécurité d'approvisionnement en électricité n'est plus assurée, il existe un risque de pénurie d'électricité et les coûts sont hors de contrôle. Les ménages allemands paient le KWh le plus cher d'Europe, à 30,9 centimes. ».</w:t>
      </w:r>
      <w:r w:rsidR="00DB1753">
        <w:rPr>
          <w:sz w:val="16"/>
          <w:szCs w:val="16"/>
        </w:rPr>
        <w:t xml:space="preserve"> -2</w:t>
      </w:r>
      <w:r w:rsidR="006E749D">
        <w:rPr>
          <w:sz w:val="16"/>
          <w:szCs w:val="16"/>
        </w:rPr>
        <w:t>4</w:t>
      </w:r>
      <w:r w:rsidR="00DB1753">
        <w:rPr>
          <w:sz w:val="16"/>
          <w:szCs w:val="16"/>
        </w:rPr>
        <w:t>-</w:t>
      </w:r>
    </w:p>
    <w:p w14:paraId="16B94E3D" w14:textId="77777777" w:rsidR="00DF2904" w:rsidRDefault="00DF2904" w:rsidP="00DF2904">
      <w:pPr>
        <w:jc w:val="both"/>
        <w:rPr>
          <w:sz w:val="22"/>
          <w:szCs w:val="22"/>
          <w:lang w:eastAsia="fr-FR"/>
        </w:rPr>
      </w:pPr>
    </w:p>
    <w:p w14:paraId="607FEC08" w14:textId="714BCE9E" w:rsidR="006367F6" w:rsidRDefault="006367F6" w:rsidP="00DF2904">
      <w:pPr>
        <w:jc w:val="both"/>
        <w:rPr>
          <w:sz w:val="22"/>
          <w:szCs w:val="22"/>
          <w:lang w:eastAsia="fr-FR"/>
        </w:rPr>
      </w:pPr>
      <w:r>
        <w:rPr>
          <w:sz w:val="22"/>
          <w:szCs w:val="22"/>
          <w:lang w:eastAsia="fr-FR"/>
        </w:rPr>
        <w:t xml:space="preserve">Enfin, </w:t>
      </w:r>
      <w:r w:rsidR="00E15E82">
        <w:rPr>
          <w:sz w:val="22"/>
          <w:szCs w:val="22"/>
          <w:lang w:eastAsia="fr-FR"/>
        </w:rPr>
        <w:t>comme le dénoncent</w:t>
      </w:r>
      <w:r w:rsidR="00E15E82" w:rsidRPr="00E15E82">
        <w:rPr>
          <w:sz w:val="22"/>
          <w:szCs w:val="22"/>
          <w:lang w:eastAsia="fr-FR"/>
        </w:rPr>
        <w:t xml:space="preserve"> CONTREPOINTS et l’IREF</w:t>
      </w:r>
      <w:r w:rsidR="00E15E82">
        <w:rPr>
          <w:sz w:val="22"/>
          <w:szCs w:val="22"/>
          <w:lang w:eastAsia="fr-FR"/>
        </w:rPr>
        <w:t xml:space="preserve">, </w:t>
      </w:r>
      <w:r w:rsidRPr="006367F6">
        <w:rPr>
          <w:sz w:val="22"/>
          <w:szCs w:val="22"/>
          <w:lang w:eastAsia="fr-FR"/>
        </w:rPr>
        <w:t xml:space="preserve">la </w:t>
      </w:r>
      <w:r w:rsidR="009B00C6">
        <w:rPr>
          <w:sz w:val="22"/>
          <w:szCs w:val="22"/>
          <w:lang w:eastAsia="fr-FR"/>
        </w:rPr>
        <w:t xml:space="preserve">hausse du </w:t>
      </w:r>
      <w:r w:rsidR="009B00C6" w:rsidRPr="009B00C6">
        <w:rPr>
          <w:sz w:val="22"/>
          <w:szCs w:val="22"/>
          <w:lang w:eastAsia="fr-FR"/>
        </w:rPr>
        <w:t>coût moyen de production de l’électricité</w:t>
      </w:r>
      <w:r w:rsidR="009B00C6">
        <w:rPr>
          <w:sz w:val="22"/>
          <w:szCs w:val="22"/>
          <w:lang w:eastAsia="fr-FR"/>
        </w:rPr>
        <w:t xml:space="preserve"> </w:t>
      </w:r>
      <w:r w:rsidR="006102CB">
        <w:rPr>
          <w:sz w:val="22"/>
          <w:szCs w:val="22"/>
          <w:lang w:eastAsia="fr-FR"/>
        </w:rPr>
        <w:t>liée à</w:t>
      </w:r>
      <w:r w:rsidR="009B00C6">
        <w:rPr>
          <w:sz w:val="22"/>
          <w:szCs w:val="22"/>
          <w:lang w:eastAsia="fr-FR"/>
        </w:rPr>
        <w:t xml:space="preserve"> la </w:t>
      </w:r>
      <w:r w:rsidRPr="006367F6">
        <w:rPr>
          <w:sz w:val="22"/>
          <w:szCs w:val="22"/>
          <w:lang w:eastAsia="fr-FR"/>
        </w:rPr>
        <w:t>multiplication des </w:t>
      </w:r>
      <w:hyperlink r:id="rId6" w:tgtFrame="_blank" w:history="1">
        <w:r w:rsidRPr="006367F6">
          <w:rPr>
            <w:rStyle w:val="Lienhypertexte"/>
            <w:sz w:val="22"/>
            <w:szCs w:val="22"/>
            <w:lang w:eastAsia="fr-FR"/>
          </w:rPr>
          <w:t>énergies renouvelables</w:t>
        </w:r>
      </w:hyperlink>
      <w:r w:rsidRPr="006367F6">
        <w:rPr>
          <w:sz w:val="22"/>
          <w:szCs w:val="22"/>
          <w:lang w:eastAsia="fr-FR"/>
        </w:rPr>
        <w:t> (éolien et photovoltaïque)</w:t>
      </w:r>
      <w:r w:rsidR="009B00C6">
        <w:rPr>
          <w:sz w:val="22"/>
          <w:szCs w:val="22"/>
          <w:lang w:eastAsia="fr-FR"/>
        </w:rPr>
        <w:t xml:space="preserve"> n’est pas seule responsable de l’augmentation des prix</w:t>
      </w:r>
      <w:r w:rsidR="006102CB">
        <w:rPr>
          <w:sz w:val="22"/>
          <w:szCs w:val="22"/>
          <w:lang w:eastAsia="fr-FR"/>
        </w:rPr>
        <w:t>.</w:t>
      </w:r>
      <w:r w:rsidR="009B00C6">
        <w:rPr>
          <w:sz w:val="22"/>
          <w:szCs w:val="22"/>
          <w:lang w:eastAsia="fr-FR"/>
        </w:rPr>
        <w:t> </w:t>
      </w:r>
      <w:r w:rsidR="006102CB">
        <w:rPr>
          <w:sz w:val="22"/>
          <w:szCs w:val="22"/>
          <w:lang w:eastAsia="fr-FR"/>
        </w:rPr>
        <w:t>L</w:t>
      </w:r>
      <w:r w:rsidR="00E15E82">
        <w:rPr>
          <w:sz w:val="22"/>
          <w:szCs w:val="22"/>
          <w:lang w:eastAsia="fr-FR"/>
        </w:rPr>
        <w:t>es règles de fixation des prix de l’énergie</w:t>
      </w:r>
      <w:r w:rsidR="006102CB">
        <w:rPr>
          <w:sz w:val="22"/>
          <w:szCs w:val="22"/>
          <w:lang w:eastAsia="fr-FR"/>
        </w:rPr>
        <w:t xml:space="preserve"> électrique</w:t>
      </w:r>
      <w:r w:rsidR="009B00C6">
        <w:rPr>
          <w:sz w:val="22"/>
          <w:szCs w:val="22"/>
          <w:lang w:eastAsia="fr-FR"/>
        </w:rPr>
        <w:t>,</w:t>
      </w:r>
      <w:r w:rsidR="00E15E82">
        <w:rPr>
          <w:sz w:val="22"/>
          <w:szCs w:val="22"/>
          <w:lang w:eastAsia="fr-FR"/>
        </w:rPr>
        <w:t xml:space="preserve"> imposées par l’Europe </w:t>
      </w:r>
      <w:r w:rsidR="00CD22BC">
        <w:rPr>
          <w:sz w:val="22"/>
          <w:szCs w:val="22"/>
          <w:lang w:eastAsia="fr-FR"/>
        </w:rPr>
        <w:t>pour promouvoir les énergies vertes (en permettant à leurs</w:t>
      </w:r>
      <w:r w:rsidR="00E15E82" w:rsidRPr="00E15E82">
        <w:rPr>
          <w:sz w:val="22"/>
          <w:szCs w:val="22"/>
          <w:lang w:eastAsia="fr-FR"/>
        </w:rPr>
        <w:t xml:space="preserve"> producteurs </w:t>
      </w:r>
      <w:r w:rsidR="00CD22BC">
        <w:rPr>
          <w:sz w:val="22"/>
          <w:szCs w:val="22"/>
          <w:lang w:eastAsia="fr-FR"/>
        </w:rPr>
        <w:t xml:space="preserve">de </w:t>
      </w:r>
      <w:r w:rsidR="00E15E82" w:rsidRPr="00E15E82">
        <w:rPr>
          <w:sz w:val="22"/>
          <w:szCs w:val="22"/>
          <w:lang w:eastAsia="fr-FR"/>
        </w:rPr>
        <w:t>dégage</w:t>
      </w:r>
      <w:r w:rsidR="00CD22BC">
        <w:rPr>
          <w:sz w:val="22"/>
          <w:szCs w:val="22"/>
          <w:lang w:eastAsia="fr-FR"/>
        </w:rPr>
        <w:t>r</w:t>
      </w:r>
      <w:r w:rsidR="00E15E82" w:rsidRPr="00E15E82">
        <w:rPr>
          <w:sz w:val="22"/>
          <w:szCs w:val="22"/>
          <w:lang w:eastAsia="fr-FR"/>
        </w:rPr>
        <w:t xml:space="preserve"> un bénéfice</w:t>
      </w:r>
      <w:r w:rsidR="00CD22BC">
        <w:rPr>
          <w:sz w:val="22"/>
          <w:szCs w:val="22"/>
          <w:lang w:eastAsia="fr-FR"/>
        </w:rPr>
        <w:t>)</w:t>
      </w:r>
      <w:r w:rsidR="00E15E82" w:rsidRPr="00E15E82">
        <w:rPr>
          <w:sz w:val="22"/>
          <w:szCs w:val="22"/>
          <w:lang w:eastAsia="fr-FR"/>
        </w:rPr>
        <w:t>,</w:t>
      </w:r>
      <w:r w:rsidR="00E15E82">
        <w:rPr>
          <w:sz w:val="22"/>
          <w:szCs w:val="22"/>
          <w:lang w:eastAsia="fr-FR"/>
        </w:rPr>
        <w:t xml:space="preserve"> </w:t>
      </w:r>
      <w:r w:rsidR="009B00C6">
        <w:rPr>
          <w:sz w:val="22"/>
          <w:szCs w:val="22"/>
          <w:lang w:eastAsia="fr-FR"/>
        </w:rPr>
        <w:t>y contribuent largement à leur tour</w:t>
      </w:r>
      <w:r w:rsidR="00CD22BC">
        <w:rPr>
          <w:sz w:val="22"/>
          <w:szCs w:val="22"/>
          <w:lang w:eastAsia="fr-FR"/>
        </w:rPr>
        <w:t xml:space="preserve"> </w:t>
      </w:r>
      <w:r w:rsidR="00CD22BC">
        <w:rPr>
          <w:sz w:val="16"/>
          <w:szCs w:val="16"/>
          <w:lang w:eastAsia="fr-FR"/>
        </w:rPr>
        <w:t>-2</w:t>
      </w:r>
      <w:r w:rsidR="00603734">
        <w:rPr>
          <w:sz w:val="16"/>
          <w:szCs w:val="16"/>
          <w:lang w:eastAsia="fr-FR"/>
        </w:rPr>
        <w:t>5</w:t>
      </w:r>
      <w:r w:rsidR="00CD22BC">
        <w:rPr>
          <w:sz w:val="16"/>
          <w:szCs w:val="16"/>
          <w:lang w:eastAsia="fr-FR"/>
        </w:rPr>
        <w:t>-</w:t>
      </w:r>
      <w:r w:rsidR="006102CB">
        <w:rPr>
          <w:sz w:val="22"/>
          <w:szCs w:val="22"/>
          <w:lang w:eastAsia="fr-FR"/>
        </w:rPr>
        <w:t>.</w:t>
      </w:r>
    </w:p>
    <w:p w14:paraId="51A662C5" w14:textId="77777777" w:rsidR="006367F6" w:rsidRDefault="006367F6" w:rsidP="00DF2904">
      <w:pPr>
        <w:jc w:val="both"/>
        <w:rPr>
          <w:sz w:val="22"/>
          <w:szCs w:val="22"/>
          <w:lang w:eastAsia="fr-FR"/>
        </w:rPr>
      </w:pPr>
    </w:p>
    <w:p w14:paraId="5A619F87" w14:textId="5A2AC96F" w:rsidR="00CD2BB7" w:rsidRDefault="00DF2904" w:rsidP="00DD3A0B">
      <w:pPr>
        <w:jc w:val="both"/>
        <w:rPr>
          <w:sz w:val="22"/>
          <w:szCs w:val="22"/>
          <w:lang w:eastAsia="fr-FR"/>
        </w:rPr>
      </w:pPr>
      <w:r>
        <w:rPr>
          <w:sz w:val="22"/>
          <w:szCs w:val="22"/>
          <w:lang w:eastAsia="fr-FR"/>
        </w:rPr>
        <w:t xml:space="preserve">Le consommateur comprendra-t-il que l’on qualifie d’intérêt public majeur, un système qui renchérit </w:t>
      </w:r>
      <w:r w:rsidR="00A82803">
        <w:rPr>
          <w:sz w:val="22"/>
          <w:szCs w:val="22"/>
          <w:lang w:eastAsia="fr-FR"/>
        </w:rPr>
        <w:t>c</w:t>
      </w:r>
      <w:r>
        <w:rPr>
          <w:sz w:val="22"/>
          <w:szCs w:val="22"/>
          <w:lang w:eastAsia="fr-FR"/>
        </w:rPr>
        <w:t xml:space="preserve">onsidérablement ses factures, pour des résultats non démontrés et </w:t>
      </w:r>
      <w:r w:rsidRPr="007329F5">
        <w:rPr>
          <w:sz w:val="22"/>
          <w:szCs w:val="22"/>
          <w:lang w:eastAsia="fr-FR"/>
        </w:rPr>
        <w:t>à tout le moins contestables</w:t>
      </w:r>
      <w:r>
        <w:rPr>
          <w:sz w:val="22"/>
          <w:szCs w:val="22"/>
          <w:lang w:eastAsia="fr-FR"/>
        </w:rPr>
        <w:t> ?</w:t>
      </w:r>
    </w:p>
    <w:p w14:paraId="3124D7CA" w14:textId="77777777" w:rsidR="000C582F" w:rsidRDefault="000C582F" w:rsidP="00DD3A0B">
      <w:pPr>
        <w:jc w:val="both"/>
        <w:rPr>
          <w:rFonts w:eastAsia="Times New Roman" w:cstheme="minorHAnsi"/>
          <w:b/>
          <w:bCs/>
          <w:color w:val="000000"/>
          <w:sz w:val="22"/>
          <w:szCs w:val="22"/>
          <w:lang w:eastAsia="fr-FR"/>
        </w:rPr>
      </w:pPr>
    </w:p>
    <w:p w14:paraId="079F9D10" w14:textId="1B77B4D9" w:rsidR="00DF2904" w:rsidRPr="002E1893" w:rsidRDefault="00DF2904" w:rsidP="006242B3">
      <w:pPr>
        <w:spacing w:after="160" w:line="259" w:lineRule="auto"/>
        <w:jc w:val="center"/>
        <w:rPr>
          <w:rFonts w:eastAsia="Times New Roman" w:cstheme="minorHAnsi"/>
          <w:b/>
          <w:bCs/>
          <w:color w:val="000000"/>
          <w:sz w:val="22"/>
          <w:szCs w:val="22"/>
          <w:lang w:eastAsia="fr-FR"/>
        </w:rPr>
      </w:pPr>
      <w:r>
        <w:rPr>
          <w:rFonts w:eastAsia="Times New Roman" w:cstheme="minorHAnsi"/>
          <w:b/>
          <w:bCs/>
          <w:color w:val="000000"/>
          <w:sz w:val="22"/>
          <w:szCs w:val="22"/>
          <w:lang w:eastAsia="fr-FR"/>
        </w:rPr>
        <w:t>C</w:t>
      </w:r>
      <w:r w:rsidRPr="002E1893">
        <w:rPr>
          <w:rFonts w:eastAsia="Times New Roman" w:cstheme="minorHAnsi"/>
          <w:b/>
          <w:bCs/>
          <w:color w:val="000000"/>
          <w:sz w:val="22"/>
          <w:szCs w:val="22"/>
          <w:lang w:eastAsia="fr-FR"/>
        </w:rPr>
        <w:t>onclusions</w:t>
      </w:r>
      <w:r>
        <w:rPr>
          <w:rFonts w:eastAsia="Times New Roman" w:cstheme="minorHAnsi"/>
          <w:b/>
          <w:bCs/>
          <w:color w:val="000000"/>
          <w:sz w:val="22"/>
          <w:szCs w:val="22"/>
          <w:lang w:eastAsia="fr-FR"/>
        </w:rPr>
        <w:t xml:space="preserve"> et recommandations</w:t>
      </w:r>
    </w:p>
    <w:p w14:paraId="4A04E29F" w14:textId="77777777" w:rsidR="00F23280" w:rsidRPr="006931C1" w:rsidRDefault="00F23280" w:rsidP="00F23280">
      <w:pPr>
        <w:spacing w:before="100" w:beforeAutospacing="1" w:after="100" w:afterAutospacing="1"/>
        <w:jc w:val="both"/>
        <w:rPr>
          <w:rFonts w:eastAsia="Times New Roman" w:cstheme="minorHAnsi"/>
          <w:color w:val="000000"/>
          <w:sz w:val="22"/>
          <w:szCs w:val="22"/>
          <w:lang w:eastAsia="fr-FR"/>
        </w:rPr>
      </w:pPr>
      <w:r w:rsidRPr="006931C1">
        <w:rPr>
          <w:rFonts w:eastAsia="Times New Roman" w:cstheme="minorHAnsi"/>
          <w:color w:val="000000"/>
          <w:sz w:val="22"/>
          <w:szCs w:val="22"/>
          <w:lang w:eastAsia="fr-FR"/>
        </w:rPr>
        <w:t>La production de notre énergie électrique devrait répondre, au minimum, aux 4 critères suivants :</w:t>
      </w:r>
    </w:p>
    <w:p w14:paraId="3876C9D9" w14:textId="77777777" w:rsidR="00F23280" w:rsidRPr="006931C1" w:rsidRDefault="00F23280" w:rsidP="00F23280">
      <w:pPr>
        <w:numPr>
          <w:ilvl w:val="0"/>
          <w:numId w:val="2"/>
        </w:numPr>
        <w:spacing w:before="100" w:beforeAutospacing="1" w:after="100" w:afterAutospacing="1"/>
        <w:jc w:val="both"/>
        <w:rPr>
          <w:rFonts w:eastAsia="Times New Roman" w:cstheme="minorHAnsi"/>
          <w:color w:val="000000"/>
          <w:sz w:val="22"/>
          <w:szCs w:val="22"/>
          <w:lang w:eastAsia="fr-FR"/>
        </w:rPr>
      </w:pPr>
      <w:r w:rsidRPr="006931C1">
        <w:rPr>
          <w:rFonts w:eastAsia="Times New Roman" w:cstheme="minorHAnsi"/>
          <w:color w:val="000000"/>
          <w:sz w:val="22"/>
          <w:szCs w:val="22"/>
          <w:lang w:eastAsia="fr-FR"/>
        </w:rPr>
        <w:t>La sécurisation de l’approvisionnement énergétique de nos centrales ;</w:t>
      </w:r>
    </w:p>
    <w:p w14:paraId="402A6CBD" w14:textId="6F88C35C" w:rsidR="00F23280" w:rsidRPr="006931C1" w:rsidRDefault="00F23280" w:rsidP="00F23280">
      <w:pPr>
        <w:numPr>
          <w:ilvl w:val="0"/>
          <w:numId w:val="2"/>
        </w:numPr>
        <w:spacing w:before="100" w:beforeAutospacing="1" w:after="100" w:afterAutospacing="1"/>
        <w:jc w:val="both"/>
        <w:rPr>
          <w:rFonts w:eastAsia="Times New Roman" w:cstheme="minorHAnsi"/>
          <w:color w:val="000000"/>
          <w:sz w:val="22"/>
          <w:szCs w:val="22"/>
          <w:lang w:eastAsia="fr-FR"/>
        </w:rPr>
      </w:pPr>
      <w:r w:rsidRPr="006931C1">
        <w:rPr>
          <w:rFonts w:eastAsia="Times New Roman" w:cstheme="minorHAnsi"/>
          <w:color w:val="000000"/>
          <w:sz w:val="22"/>
          <w:szCs w:val="22"/>
          <w:lang w:eastAsia="fr-FR"/>
        </w:rPr>
        <w:t>La gestion parcimonieuse de</w:t>
      </w:r>
      <w:r w:rsidR="008B3CE2">
        <w:rPr>
          <w:rFonts w:eastAsia="Times New Roman" w:cstheme="minorHAnsi"/>
          <w:color w:val="000000"/>
          <w:sz w:val="22"/>
          <w:szCs w:val="22"/>
          <w:lang w:eastAsia="fr-FR"/>
        </w:rPr>
        <w:t xml:space="preserve"> no</w:t>
      </w:r>
      <w:r w:rsidRPr="006931C1">
        <w:rPr>
          <w:rFonts w:eastAsia="Times New Roman" w:cstheme="minorHAnsi"/>
          <w:color w:val="000000"/>
          <w:sz w:val="22"/>
          <w:szCs w:val="22"/>
          <w:lang w:eastAsia="fr-FR"/>
        </w:rPr>
        <w:t>s espaces et ressources naturelles ;</w:t>
      </w:r>
    </w:p>
    <w:p w14:paraId="369A5F82" w14:textId="0589411A" w:rsidR="00F23280" w:rsidRPr="006931C1" w:rsidRDefault="00F23280" w:rsidP="00F23280">
      <w:pPr>
        <w:numPr>
          <w:ilvl w:val="0"/>
          <w:numId w:val="2"/>
        </w:numPr>
        <w:spacing w:before="100" w:beforeAutospacing="1" w:after="100" w:afterAutospacing="1"/>
        <w:jc w:val="both"/>
        <w:rPr>
          <w:rFonts w:eastAsia="Times New Roman" w:cstheme="minorHAnsi"/>
          <w:color w:val="000000"/>
          <w:sz w:val="22"/>
          <w:szCs w:val="22"/>
          <w:lang w:eastAsia="fr-FR"/>
        </w:rPr>
      </w:pPr>
      <w:r w:rsidRPr="006931C1">
        <w:rPr>
          <w:rFonts w:eastAsia="Times New Roman" w:cstheme="minorHAnsi"/>
          <w:color w:val="000000"/>
          <w:sz w:val="22"/>
          <w:szCs w:val="22"/>
          <w:lang w:eastAsia="fr-FR"/>
        </w:rPr>
        <w:t>La réduction maximale de</w:t>
      </w:r>
      <w:r w:rsidR="008B3CE2">
        <w:rPr>
          <w:rFonts w:eastAsia="Times New Roman" w:cstheme="minorHAnsi"/>
          <w:color w:val="000000"/>
          <w:sz w:val="22"/>
          <w:szCs w:val="22"/>
          <w:lang w:eastAsia="fr-FR"/>
        </w:rPr>
        <w:t xml:space="preserve"> no</w:t>
      </w:r>
      <w:r w:rsidRPr="006931C1">
        <w:rPr>
          <w:rFonts w:eastAsia="Times New Roman" w:cstheme="minorHAnsi"/>
          <w:color w:val="000000"/>
          <w:sz w:val="22"/>
          <w:szCs w:val="22"/>
          <w:lang w:eastAsia="fr-FR"/>
        </w:rPr>
        <w:t>s émissions de CO2 ;</w:t>
      </w:r>
    </w:p>
    <w:p w14:paraId="5B4ED7B1" w14:textId="77777777" w:rsidR="00F23280" w:rsidRPr="006931C1" w:rsidRDefault="00F23280" w:rsidP="00F23280">
      <w:pPr>
        <w:numPr>
          <w:ilvl w:val="0"/>
          <w:numId w:val="2"/>
        </w:numPr>
        <w:spacing w:before="100" w:beforeAutospacing="1" w:after="100" w:afterAutospacing="1"/>
        <w:jc w:val="both"/>
        <w:rPr>
          <w:rFonts w:eastAsia="Times New Roman" w:cstheme="minorHAnsi"/>
          <w:color w:val="000000"/>
          <w:sz w:val="22"/>
          <w:szCs w:val="22"/>
          <w:lang w:eastAsia="fr-FR"/>
        </w:rPr>
      </w:pPr>
      <w:r w:rsidRPr="006931C1">
        <w:rPr>
          <w:rFonts w:eastAsia="Times New Roman" w:cstheme="minorHAnsi"/>
          <w:color w:val="000000"/>
          <w:sz w:val="22"/>
          <w:szCs w:val="22"/>
          <w:lang w:eastAsia="fr-FR"/>
        </w:rPr>
        <w:t>Un coût minimal à charge de la collectivité et du consommateur.</w:t>
      </w:r>
    </w:p>
    <w:p w14:paraId="1D5AFB9D" w14:textId="77777777" w:rsidR="007E1D78" w:rsidRDefault="007E1D78" w:rsidP="00DF2904">
      <w:pPr>
        <w:spacing w:before="100" w:beforeAutospacing="1" w:after="100" w:afterAutospacing="1"/>
        <w:jc w:val="both"/>
        <w:rPr>
          <w:rFonts w:eastAsia="Times New Roman" w:cstheme="minorHAnsi"/>
          <w:color w:val="000000"/>
          <w:sz w:val="22"/>
          <w:szCs w:val="22"/>
          <w:lang w:eastAsia="fr-FR"/>
        </w:rPr>
      </w:pPr>
    </w:p>
    <w:p w14:paraId="11592D3B" w14:textId="3ED570F3" w:rsidR="00DF2904" w:rsidRDefault="00F23280" w:rsidP="00DF2904">
      <w:pPr>
        <w:spacing w:before="100" w:beforeAutospacing="1" w:after="100" w:afterAutospacing="1"/>
        <w:jc w:val="both"/>
        <w:rPr>
          <w:rFonts w:eastAsia="Times New Roman" w:cstheme="minorHAnsi"/>
          <w:color w:val="000000"/>
          <w:sz w:val="22"/>
          <w:szCs w:val="22"/>
          <w:lang w:eastAsia="fr-FR"/>
        </w:rPr>
      </w:pPr>
      <w:r w:rsidRPr="006931C1">
        <w:rPr>
          <w:rFonts w:eastAsia="Times New Roman" w:cstheme="minorHAnsi"/>
          <w:color w:val="000000"/>
          <w:sz w:val="22"/>
          <w:szCs w:val="22"/>
          <w:lang w:eastAsia="fr-FR"/>
        </w:rPr>
        <w:t xml:space="preserve">Or l’ensemble des </w:t>
      </w:r>
      <w:r w:rsidR="007B0163" w:rsidRPr="006931C1">
        <w:rPr>
          <w:rFonts w:eastAsia="Times New Roman" w:cstheme="minorHAnsi"/>
          <w:color w:val="000000"/>
          <w:sz w:val="22"/>
          <w:szCs w:val="22"/>
          <w:lang w:eastAsia="fr-FR"/>
        </w:rPr>
        <w:t>éléments repris ci-avant</w:t>
      </w:r>
      <w:r w:rsidRPr="006931C1">
        <w:rPr>
          <w:rFonts w:eastAsia="Times New Roman" w:cstheme="minorHAnsi"/>
          <w:color w:val="000000"/>
          <w:sz w:val="22"/>
          <w:szCs w:val="22"/>
          <w:lang w:eastAsia="fr-FR"/>
        </w:rPr>
        <w:t xml:space="preserve"> nous indique que le mix énergétique « éolien-gaz » ne rencontre aucun de ces critères. Cette solution n’est donc </w:t>
      </w:r>
      <w:r w:rsidR="00B31ED3">
        <w:rPr>
          <w:rFonts w:eastAsia="Times New Roman" w:cstheme="minorHAnsi"/>
          <w:color w:val="000000"/>
          <w:sz w:val="22"/>
          <w:szCs w:val="22"/>
          <w:lang w:eastAsia="fr-FR"/>
        </w:rPr>
        <w:t>assuré</w:t>
      </w:r>
      <w:r w:rsidRPr="006931C1">
        <w:rPr>
          <w:rFonts w:eastAsia="Times New Roman" w:cstheme="minorHAnsi"/>
          <w:color w:val="000000"/>
          <w:sz w:val="22"/>
          <w:szCs w:val="22"/>
          <w:lang w:eastAsia="fr-FR"/>
        </w:rPr>
        <w:t>ment pas d’intérêt public.</w:t>
      </w:r>
      <w:r w:rsidR="00701DA3">
        <w:rPr>
          <w:rFonts w:eastAsia="Times New Roman" w:cstheme="minorHAnsi"/>
          <w:color w:val="000000"/>
          <w:sz w:val="22"/>
          <w:szCs w:val="22"/>
          <w:lang w:eastAsia="fr-FR"/>
        </w:rPr>
        <w:t xml:space="preserve"> Et</w:t>
      </w:r>
      <w:r w:rsidR="008C128E">
        <w:rPr>
          <w:rFonts w:eastAsia="Times New Roman" w:cstheme="minorHAnsi"/>
          <w:color w:val="000000"/>
          <w:sz w:val="22"/>
          <w:szCs w:val="22"/>
          <w:lang w:eastAsia="fr-FR"/>
        </w:rPr>
        <w:t>,</w:t>
      </w:r>
      <w:r w:rsidR="007B0163">
        <w:rPr>
          <w:rFonts w:eastAsia="Times New Roman" w:cstheme="minorHAnsi"/>
          <w:color w:val="000000"/>
          <w:sz w:val="22"/>
          <w:szCs w:val="22"/>
          <w:lang w:eastAsia="fr-FR"/>
        </w:rPr>
        <w:t xml:space="preserve"> qualifier l’éolien « d’intérêt public », voire « d’intérêt public majeur » afin d’i</w:t>
      </w:r>
      <w:r w:rsidR="00DF2904" w:rsidRPr="002E1893">
        <w:rPr>
          <w:rFonts w:eastAsia="Times New Roman" w:cstheme="minorHAnsi"/>
          <w:color w:val="000000"/>
          <w:sz w:val="22"/>
          <w:szCs w:val="22"/>
          <w:lang w:eastAsia="fr-FR"/>
        </w:rPr>
        <w:t xml:space="preserve">mposer </w:t>
      </w:r>
      <w:r w:rsidR="00DF2904">
        <w:rPr>
          <w:rFonts w:eastAsia="Times New Roman" w:cstheme="minorHAnsi"/>
          <w:color w:val="000000"/>
          <w:sz w:val="22"/>
          <w:szCs w:val="22"/>
          <w:lang w:eastAsia="fr-FR"/>
        </w:rPr>
        <w:t>cette</w:t>
      </w:r>
      <w:r w:rsidR="00DF2904" w:rsidRPr="002E1893">
        <w:rPr>
          <w:rFonts w:eastAsia="Times New Roman" w:cstheme="minorHAnsi"/>
          <w:color w:val="000000"/>
          <w:sz w:val="22"/>
          <w:szCs w:val="22"/>
          <w:lang w:eastAsia="fr-FR"/>
        </w:rPr>
        <w:t xml:space="preserve"> solution énergétique</w:t>
      </w:r>
      <w:r w:rsidR="00DF2904">
        <w:rPr>
          <w:rFonts w:eastAsia="Times New Roman" w:cstheme="minorHAnsi"/>
          <w:color w:val="000000"/>
          <w:sz w:val="22"/>
          <w:szCs w:val="22"/>
          <w:lang w:eastAsia="fr-FR"/>
        </w:rPr>
        <w:t xml:space="preserve"> est </w:t>
      </w:r>
      <w:r>
        <w:rPr>
          <w:rFonts w:eastAsia="Times New Roman" w:cstheme="minorHAnsi"/>
          <w:color w:val="000000"/>
          <w:sz w:val="22"/>
          <w:szCs w:val="22"/>
          <w:lang w:eastAsia="fr-FR"/>
        </w:rPr>
        <w:t>in</w:t>
      </w:r>
      <w:r w:rsidR="00DF2904">
        <w:rPr>
          <w:rFonts w:eastAsia="Times New Roman" w:cstheme="minorHAnsi"/>
          <w:color w:val="000000"/>
          <w:sz w:val="22"/>
          <w:szCs w:val="22"/>
          <w:lang w:eastAsia="fr-FR"/>
        </w:rPr>
        <w:t>acceptable</w:t>
      </w:r>
      <w:r w:rsidR="00DF2904" w:rsidRPr="002E1893">
        <w:rPr>
          <w:rFonts w:eastAsia="Times New Roman" w:cstheme="minorHAnsi"/>
          <w:color w:val="000000"/>
          <w:sz w:val="22"/>
          <w:szCs w:val="22"/>
          <w:lang w:eastAsia="fr-FR"/>
        </w:rPr>
        <w:t xml:space="preserve"> </w:t>
      </w:r>
      <w:r w:rsidR="006931C1">
        <w:rPr>
          <w:rFonts w:eastAsia="Times New Roman" w:cstheme="minorHAnsi"/>
          <w:color w:val="000000"/>
          <w:sz w:val="22"/>
          <w:szCs w:val="22"/>
          <w:lang w:eastAsia="fr-FR"/>
        </w:rPr>
        <w:t>sans</w:t>
      </w:r>
      <w:r w:rsidR="00DF2904" w:rsidRPr="002E1893">
        <w:rPr>
          <w:rFonts w:eastAsia="Times New Roman" w:cstheme="minorHAnsi"/>
          <w:color w:val="000000"/>
          <w:sz w:val="22"/>
          <w:szCs w:val="22"/>
          <w:lang w:eastAsia="fr-FR"/>
        </w:rPr>
        <w:t xml:space="preserve"> qu’une ACV rigoureuse</w:t>
      </w:r>
      <w:r w:rsidR="00DF2904">
        <w:rPr>
          <w:rFonts w:eastAsia="Times New Roman" w:cstheme="minorHAnsi"/>
          <w:color w:val="000000"/>
          <w:sz w:val="22"/>
          <w:szCs w:val="22"/>
          <w:lang w:eastAsia="fr-FR"/>
        </w:rPr>
        <w:t>,</w:t>
      </w:r>
      <w:r w:rsidR="00DF2904" w:rsidRPr="002E1893">
        <w:rPr>
          <w:rFonts w:eastAsia="Times New Roman" w:cstheme="minorHAnsi"/>
          <w:color w:val="000000"/>
          <w:sz w:val="22"/>
          <w:szCs w:val="22"/>
          <w:lang w:eastAsia="fr-FR"/>
        </w:rPr>
        <w:t xml:space="preserve"> </w:t>
      </w:r>
      <w:r w:rsidR="00DF2904">
        <w:rPr>
          <w:rFonts w:eastAsia="Times New Roman" w:cstheme="minorHAnsi"/>
          <w:color w:val="000000"/>
          <w:sz w:val="22"/>
          <w:szCs w:val="22"/>
          <w:lang w:eastAsia="fr-FR"/>
        </w:rPr>
        <w:t>abordant</w:t>
      </w:r>
      <w:r w:rsidR="00DF2904" w:rsidRPr="002E1893">
        <w:rPr>
          <w:rFonts w:eastAsia="Times New Roman" w:cstheme="minorHAnsi"/>
          <w:color w:val="000000"/>
          <w:sz w:val="22"/>
          <w:szCs w:val="22"/>
          <w:lang w:eastAsia="fr-FR"/>
        </w:rPr>
        <w:t xml:space="preserve"> tous </w:t>
      </w:r>
      <w:r w:rsidR="00DF2904">
        <w:rPr>
          <w:rFonts w:eastAsia="Times New Roman" w:cstheme="minorHAnsi"/>
          <w:color w:val="000000"/>
          <w:sz w:val="22"/>
          <w:szCs w:val="22"/>
          <w:lang w:eastAsia="fr-FR"/>
        </w:rPr>
        <w:t>s</w:t>
      </w:r>
      <w:r w:rsidR="00DF2904" w:rsidRPr="002E1893">
        <w:rPr>
          <w:rFonts w:eastAsia="Times New Roman" w:cstheme="minorHAnsi"/>
          <w:color w:val="000000"/>
          <w:sz w:val="22"/>
          <w:szCs w:val="22"/>
          <w:lang w:eastAsia="fr-FR"/>
        </w:rPr>
        <w:t xml:space="preserve">es </w:t>
      </w:r>
      <w:r w:rsidR="00DF2904">
        <w:rPr>
          <w:rFonts w:eastAsia="Times New Roman" w:cstheme="minorHAnsi"/>
          <w:color w:val="000000"/>
          <w:sz w:val="22"/>
          <w:szCs w:val="22"/>
          <w:lang w:eastAsia="fr-FR"/>
        </w:rPr>
        <w:t>aspects</w:t>
      </w:r>
      <w:r w:rsidR="00DF2904" w:rsidRPr="002E1893">
        <w:rPr>
          <w:rFonts w:eastAsia="Times New Roman" w:cstheme="minorHAnsi"/>
          <w:color w:val="000000"/>
          <w:sz w:val="22"/>
          <w:szCs w:val="22"/>
          <w:lang w:eastAsia="fr-FR"/>
        </w:rPr>
        <w:t xml:space="preserve">, techniques, écologiques, environnementaux, </w:t>
      </w:r>
      <w:r w:rsidR="00DF2904">
        <w:rPr>
          <w:rFonts w:eastAsia="Times New Roman" w:cstheme="minorHAnsi"/>
          <w:color w:val="000000"/>
          <w:sz w:val="22"/>
          <w:szCs w:val="22"/>
          <w:lang w:eastAsia="fr-FR"/>
        </w:rPr>
        <w:t xml:space="preserve">sanitaires et </w:t>
      </w:r>
      <w:r w:rsidR="00DF2904" w:rsidRPr="002E1893">
        <w:rPr>
          <w:rFonts w:eastAsia="Times New Roman" w:cstheme="minorHAnsi"/>
          <w:color w:val="000000"/>
          <w:sz w:val="22"/>
          <w:szCs w:val="22"/>
          <w:lang w:eastAsia="fr-FR"/>
        </w:rPr>
        <w:t>économiques,</w:t>
      </w:r>
      <w:r w:rsidR="00DF2904">
        <w:rPr>
          <w:rFonts w:eastAsia="Times New Roman" w:cstheme="minorHAnsi"/>
          <w:color w:val="000000"/>
          <w:sz w:val="22"/>
          <w:szCs w:val="22"/>
          <w:lang w:eastAsia="fr-FR"/>
        </w:rPr>
        <w:t xml:space="preserve"> </w:t>
      </w:r>
      <w:r>
        <w:rPr>
          <w:rFonts w:eastAsia="Times New Roman" w:cstheme="minorHAnsi"/>
          <w:color w:val="000000"/>
          <w:sz w:val="22"/>
          <w:szCs w:val="22"/>
          <w:lang w:eastAsia="fr-FR"/>
        </w:rPr>
        <w:t xml:space="preserve">en ait préalablement </w:t>
      </w:r>
      <w:r w:rsidR="007B0163">
        <w:rPr>
          <w:rFonts w:eastAsia="Times New Roman" w:cstheme="minorHAnsi"/>
          <w:color w:val="000000"/>
          <w:sz w:val="22"/>
          <w:szCs w:val="22"/>
          <w:lang w:eastAsia="fr-FR"/>
        </w:rPr>
        <w:t>démontré la véracité</w:t>
      </w:r>
      <w:r>
        <w:rPr>
          <w:rFonts w:eastAsia="Times New Roman" w:cstheme="minorHAnsi"/>
          <w:color w:val="000000"/>
          <w:sz w:val="22"/>
          <w:szCs w:val="22"/>
          <w:lang w:eastAsia="fr-FR"/>
        </w:rPr>
        <w:t>.</w:t>
      </w:r>
      <w:r w:rsidR="00DF2904" w:rsidRPr="002E1893">
        <w:rPr>
          <w:rFonts w:eastAsia="Times New Roman" w:cstheme="minorHAnsi"/>
          <w:color w:val="000000"/>
          <w:sz w:val="22"/>
          <w:szCs w:val="22"/>
          <w:lang w:eastAsia="fr-FR"/>
        </w:rPr>
        <w:t xml:space="preserve"> </w:t>
      </w:r>
    </w:p>
    <w:p w14:paraId="57CE33CA" w14:textId="77777777" w:rsidR="007E1D78" w:rsidRDefault="007E1D78" w:rsidP="00DF2904">
      <w:pPr>
        <w:spacing w:before="100" w:beforeAutospacing="1" w:after="100" w:afterAutospacing="1"/>
        <w:jc w:val="both"/>
        <w:rPr>
          <w:rFonts w:eastAsia="Times New Roman" w:cstheme="minorHAnsi"/>
          <w:color w:val="000000"/>
          <w:sz w:val="22"/>
          <w:szCs w:val="22"/>
          <w:lang w:eastAsia="fr-FR"/>
        </w:rPr>
      </w:pPr>
    </w:p>
    <w:p w14:paraId="2528EFAD" w14:textId="46737EA4" w:rsidR="00DF2904" w:rsidRPr="002E1893" w:rsidRDefault="00F23280" w:rsidP="00DF2904">
      <w:pPr>
        <w:spacing w:before="100" w:beforeAutospacing="1" w:after="100" w:afterAutospacing="1"/>
        <w:jc w:val="both"/>
        <w:rPr>
          <w:rFonts w:eastAsia="Times New Roman" w:cstheme="minorHAnsi"/>
          <w:color w:val="000000"/>
          <w:sz w:val="22"/>
          <w:szCs w:val="22"/>
          <w:lang w:eastAsia="fr-FR"/>
        </w:rPr>
      </w:pPr>
      <w:r>
        <w:rPr>
          <w:rFonts w:eastAsia="Times New Roman" w:cstheme="minorHAnsi"/>
          <w:color w:val="000000"/>
          <w:sz w:val="22"/>
          <w:szCs w:val="22"/>
          <w:lang w:eastAsia="fr-FR"/>
        </w:rPr>
        <w:t>C’est le but poursuivi par la demande d’</w:t>
      </w:r>
      <w:r w:rsidR="00DF2904" w:rsidRPr="002E1893">
        <w:rPr>
          <w:rFonts w:eastAsia="Times New Roman" w:cstheme="minorHAnsi"/>
          <w:color w:val="000000"/>
          <w:sz w:val="22"/>
          <w:szCs w:val="22"/>
          <w:lang w:eastAsia="fr-FR"/>
        </w:rPr>
        <w:t xml:space="preserve">instauration d’un moratoire </w:t>
      </w:r>
      <w:r w:rsidR="00DF2904" w:rsidRPr="00FE13BA">
        <w:rPr>
          <w:rFonts w:eastAsia="Times New Roman" w:cstheme="minorHAnsi"/>
          <w:color w:val="000000"/>
          <w:sz w:val="16"/>
          <w:szCs w:val="16"/>
          <w:lang w:eastAsia="fr-FR"/>
        </w:rPr>
        <w:t>-</w:t>
      </w:r>
      <w:r w:rsidR="00DF2904">
        <w:rPr>
          <w:rFonts w:eastAsia="Times New Roman" w:cstheme="minorHAnsi"/>
          <w:color w:val="000000"/>
          <w:sz w:val="16"/>
          <w:szCs w:val="16"/>
          <w:lang w:eastAsia="fr-FR"/>
        </w:rPr>
        <w:t>2</w:t>
      </w:r>
      <w:r w:rsidR="00FC278C">
        <w:rPr>
          <w:rFonts w:eastAsia="Times New Roman" w:cstheme="minorHAnsi"/>
          <w:color w:val="000000"/>
          <w:sz w:val="16"/>
          <w:szCs w:val="16"/>
          <w:lang w:eastAsia="fr-FR"/>
        </w:rPr>
        <w:t>6</w:t>
      </w:r>
      <w:r w:rsidR="00DF2904" w:rsidRPr="00FE13BA">
        <w:rPr>
          <w:rFonts w:eastAsia="Times New Roman" w:cstheme="minorHAnsi"/>
          <w:color w:val="000000"/>
          <w:sz w:val="16"/>
          <w:szCs w:val="16"/>
          <w:lang w:eastAsia="fr-FR"/>
        </w:rPr>
        <w:t>-</w:t>
      </w:r>
      <w:r w:rsidR="001B1F21">
        <w:rPr>
          <w:rFonts w:eastAsia="Times New Roman" w:cstheme="minorHAnsi"/>
          <w:color w:val="000000"/>
          <w:sz w:val="16"/>
          <w:szCs w:val="16"/>
          <w:lang w:eastAsia="fr-FR"/>
        </w:rPr>
        <w:t>,</w:t>
      </w:r>
      <w:r w:rsidR="00DF2904">
        <w:rPr>
          <w:rFonts w:eastAsia="Times New Roman" w:cstheme="minorHAnsi"/>
          <w:color w:val="000000"/>
          <w:sz w:val="18"/>
          <w:szCs w:val="18"/>
          <w:lang w:eastAsia="fr-FR"/>
        </w:rPr>
        <w:t xml:space="preserve"> </w:t>
      </w:r>
      <w:r w:rsidR="00DF2904" w:rsidRPr="002E1893">
        <w:rPr>
          <w:rFonts w:eastAsia="Times New Roman" w:cstheme="minorHAnsi"/>
          <w:color w:val="000000"/>
          <w:sz w:val="22"/>
          <w:szCs w:val="22"/>
          <w:lang w:eastAsia="fr-FR"/>
        </w:rPr>
        <w:t xml:space="preserve">permettant de </w:t>
      </w:r>
      <w:r w:rsidR="00770054">
        <w:rPr>
          <w:rFonts w:eastAsia="Times New Roman" w:cstheme="minorHAnsi"/>
          <w:color w:val="000000"/>
          <w:sz w:val="22"/>
          <w:szCs w:val="22"/>
          <w:lang w:eastAsia="fr-FR"/>
        </w:rPr>
        <w:t>démontr</w:t>
      </w:r>
      <w:r w:rsidR="00DF2904" w:rsidRPr="002E1893">
        <w:rPr>
          <w:rFonts w:eastAsia="Times New Roman" w:cstheme="minorHAnsi"/>
          <w:color w:val="000000"/>
          <w:sz w:val="22"/>
          <w:szCs w:val="22"/>
          <w:lang w:eastAsia="fr-FR"/>
        </w:rPr>
        <w:t xml:space="preserve">er l’intérêt réel à poursuivre un tel développement. </w:t>
      </w:r>
      <w:r w:rsidR="00101402">
        <w:rPr>
          <w:rFonts w:eastAsia="Times New Roman" w:cstheme="minorHAnsi"/>
          <w:color w:val="000000"/>
          <w:sz w:val="22"/>
          <w:szCs w:val="22"/>
          <w:lang w:eastAsia="fr-FR"/>
        </w:rPr>
        <w:t>Et ce, nonobstant</w:t>
      </w:r>
      <w:r w:rsidR="00D351F6">
        <w:rPr>
          <w:rFonts w:eastAsia="Times New Roman" w:cstheme="minorHAnsi"/>
          <w:color w:val="000000"/>
          <w:sz w:val="22"/>
          <w:szCs w:val="22"/>
          <w:lang w:eastAsia="fr-FR"/>
        </w:rPr>
        <w:t xml:space="preserve"> le fait</w:t>
      </w:r>
      <w:r w:rsidR="00307632">
        <w:rPr>
          <w:rFonts w:eastAsia="Times New Roman" w:cstheme="minorHAnsi"/>
          <w:color w:val="000000"/>
          <w:sz w:val="22"/>
          <w:szCs w:val="22"/>
          <w:lang w:eastAsia="fr-FR"/>
        </w:rPr>
        <w:t xml:space="preserve"> que n</w:t>
      </w:r>
      <w:r w:rsidR="00DF2904" w:rsidRPr="002E1893">
        <w:rPr>
          <w:rFonts w:eastAsia="Times New Roman" w:cstheme="minorHAnsi"/>
          <w:color w:val="000000"/>
          <w:sz w:val="22"/>
          <w:szCs w:val="22"/>
          <w:lang w:eastAsia="fr-FR"/>
        </w:rPr>
        <w:t xml:space="preserve">os gouvernements (fédéral et wallon) </w:t>
      </w:r>
      <w:r w:rsidR="007B0163">
        <w:rPr>
          <w:rFonts w:eastAsia="Times New Roman" w:cstheme="minorHAnsi"/>
          <w:color w:val="000000"/>
          <w:sz w:val="22"/>
          <w:szCs w:val="22"/>
          <w:lang w:eastAsia="fr-FR"/>
        </w:rPr>
        <w:t xml:space="preserve">se </w:t>
      </w:r>
      <w:r w:rsidR="00DF2904" w:rsidRPr="002E1893">
        <w:rPr>
          <w:rFonts w:eastAsia="Times New Roman" w:cstheme="minorHAnsi"/>
          <w:color w:val="000000"/>
          <w:sz w:val="22"/>
          <w:szCs w:val="22"/>
          <w:lang w:eastAsia="fr-FR"/>
        </w:rPr>
        <w:t>doivent, à tout le moins,</w:t>
      </w:r>
      <w:r w:rsidR="00307632" w:rsidRPr="00307632">
        <w:rPr>
          <w:rFonts w:eastAsia="Times New Roman" w:cstheme="minorHAnsi"/>
          <w:color w:val="000000"/>
          <w:sz w:val="22"/>
          <w:szCs w:val="22"/>
          <w:lang w:eastAsia="fr-FR"/>
        </w:rPr>
        <w:t xml:space="preserve"> </w:t>
      </w:r>
      <w:r w:rsidR="007B0163">
        <w:rPr>
          <w:rFonts w:eastAsia="Times New Roman" w:cstheme="minorHAnsi"/>
          <w:color w:val="000000"/>
          <w:sz w:val="22"/>
          <w:szCs w:val="22"/>
          <w:lang w:eastAsia="fr-FR"/>
        </w:rPr>
        <w:t xml:space="preserve">de </w:t>
      </w:r>
      <w:r w:rsidR="00307632" w:rsidRPr="00307632">
        <w:rPr>
          <w:rFonts w:eastAsia="Times New Roman" w:cstheme="minorHAnsi"/>
          <w:color w:val="000000"/>
          <w:sz w:val="22"/>
          <w:szCs w:val="22"/>
          <w:lang w:eastAsia="fr-FR"/>
        </w:rPr>
        <w:t>respecter</w:t>
      </w:r>
      <w:r w:rsidR="00DF2904" w:rsidRPr="002E1893">
        <w:rPr>
          <w:rFonts w:eastAsia="Times New Roman" w:cstheme="minorHAnsi"/>
          <w:color w:val="000000"/>
          <w:sz w:val="22"/>
          <w:szCs w:val="22"/>
          <w:lang w:eastAsia="fr-FR"/>
        </w:rPr>
        <w:t xml:space="preserve"> le principe de précaution en matière sanitaire et de protection de notre planète</w:t>
      </w:r>
      <w:r w:rsidR="00DF2904">
        <w:rPr>
          <w:rFonts w:eastAsia="Times New Roman" w:cstheme="minorHAnsi"/>
          <w:color w:val="000000"/>
          <w:sz w:val="22"/>
          <w:szCs w:val="22"/>
          <w:lang w:eastAsia="fr-FR"/>
        </w:rPr>
        <w:t xml:space="preserve">, </w:t>
      </w:r>
      <w:r w:rsidR="00DF2904" w:rsidRPr="00D435F2">
        <w:rPr>
          <w:rFonts w:eastAsia="Times New Roman" w:cstheme="minorHAnsi"/>
          <w:color w:val="000000"/>
          <w:sz w:val="22"/>
          <w:szCs w:val="22"/>
          <w:lang w:eastAsia="fr-FR"/>
        </w:rPr>
        <w:t>ainsi que la Convention d’Aarhus en</w:t>
      </w:r>
      <w:r w:rsidR="00DF2904">
        <w:rPr>
          <w:rFonts w:eastAsia="Times New Roman" w:cstheme="minorHAnsi"/>
          <w:color w:val="000000"/>
          <w:sz w:val="22"/>
          <w:szCs w:val="22"/>
          <w:lang w:eastAsia="fr-FR"/>
        </w:rPr>
        <w:t xml:space="preserve"> ce qui concerne la</w:t>
      </w:r>
      <w:r w:rsidR="00DF2904" w:rsidRPr="00D435F2">
        <w:rPr>
          <w:rFonts w:eastAsia="Times New Roman" w:cstheme="minorHAnsi"/>
          <w:color w:val="000000"/>
          <w:sz w:val="22"/>
          <w:szCs w:val="22"/>
          <w:lang w:eastAsia="fr-FR"/>
        </w:rPr>
        <w:t xml:space="preserve"> consultation des citoyens </w:t>
      </w:r>
      <w:r w:rsidR="00DF2904">
        <w:rPr>
          <w:rFonts w:eastAsia="Times New Roman" w:cstheme="minorHAnsi"/>
          <w:color w:val="000000"/>
          <w:sz w:val="22"/>
          <w:szCs w:val="22"/>
          <w:lang w:eastAsia="fr-FR"/>
        </w:rPr>
        <w:t>sur</w:t>
      </w:r>
      <w:r w:rsidR="00DF2904" w:rsidRPr="00D435F2">
        <w:rPr>
          <w:rFonts w:eastAsia="Times New Roman" w:cstheme="minorHAnsi"/>
          <w:color w:val="000000"/>
          <w:sz w:val="22"/>
          <w:szCs w:val="22"/>
          <w:lang w:eastAsia="fr-FR"/>
        </w:rPr>
        <w:t xml:space="preserve"> les questions environnementales</w:t>
      </w:r>
      <w:r w:rsidR="00DF2904" w:rsidRPr="002E1893">
        <w:rPr>
          <w:rFonts w:eastAsia="Times New Roman" w:cstheme="minorHAnsi"/>
          <w:color w:val="000000"/>
          <w:sz w:val="22"/>
          <w:szCs w:val="22"/>
          <w:lang w:eastAsia="fr-FR"/>
        </w:rPr>
        <w:t>.</w:t>
      </w:r>
    </w:p>
    <w:p w14:paraId="1DE5FC57" w14:textId="77777777" w:rsidR="007E1D78" w:rsidRDefault="007E1D78" w:rsidP="00DF2904">
      <w:pPr>
        <w:spacing w:before="100" w:beforeAutospacing="1" w:after="100" w:afterAutospacing="1"/>
        <w:jc w:val="both"/>
        <w:rPr>
          <w:rFonts w:eastAsia="Times New Roman" w:cstheme="minorHAnsi"/>
          <w:color w:val="000000"/>
          <w:sz w:val="22"/>
          <w:szCs w:val="22"/>
          <w:lang w:eastAsia="fr-FR"/>
        </w:rPr>
      </w:pPr>
    </w:p>
    <w:p w14:paraId="2E7F7F03" w14:textId="1CA5C0E6" w:rsidR="00DF2904" w:rsidRDefault="00DF2904" w:rsidP="00DF2904">
      <w:pPr>
        <w:spacing w:before="100" w:beforeAutospacing="1" w:after="100" w:afterAutospacing="1"/>
        <w:jc w:val="both"/>
        <w:rPr>
          <w:rFonts w:eastAsia="Times New Roman" w:cstheme="minorHAnsi"/>
          <w:color w:val="000000"/>
          <w:sz w:val="22"/>
          <w:szCs w:val="22"/>
          <w:lang w:eastAsia="fr-FR"/>
        </w:rPr>
      </w:pPr>
      <w:r w:rsidRPr="002E1893">
        <w:rPr>
          <w:rFonts w:eastAsia="Times New Roman" w:cstheme="minorHAnsi"/>
          <w:color w:val="000000"/>
          <w:sz w:val="22"/>
          <w:szCs w:val="22"/>
          <w:lang w:eastAsia="fr-FR"/>
        </w:rPr>
        <w:t xml:space="preserve">Enfin, </w:t>
      </w:r>
      <w:r>
        <w:rPr>
          <w:rFonts w:eastAsia="Times New Roman" w:cstheme="minorHAnsi"/>
          <w:color w:val="000000"/>
          <w:sz w:val="22"/>
          <w:szCs w:val="22"/>
          <w:lang w:eastAsia="fr-FR"/>
        </w:rPr>
        <w:t>posons-nous également</w:t>
      </w:r>
      <w:r w:rsidRPr="002E1893">
        <w:rPr>
          <w:rFonts w:eastAsia="Times New Roman" w:cstheme="minorHAnsi"/>
          <w:color w:val="000000"/>
          <w:sz w:val="22"/>
          <w:szCs w:val="22"/>
          <w:lang w:eastAsia="fr-FR"/>
        </w:rPr>
        <w:t xml:space="preserve"> </w:t>
      </w:r>
      <w:r>
        <w:rPr>
          <w:rFonts w:eastAsia="Times New Roman" w:cstheme="minorHAnsi"/>
          <w:color w:val="000000"/>
          <w:sz w:val="22"/>
          <w:szCs w:val="22"/>
          <w:lang w:eastAsia="fr-FR"/>
        </w:rPr>
        <w:t xml:space="preserve">la question de savoir si </w:t>
      </w:r>
      <w:r w:rsidRPr="002E1893">
        <w:rPr>
          <w:rFonts w:eastAsia="Times New Roman" w:cstheme="minorHAnsi"/>
          <w:color w:val="000000"/>
          <w:sz w:val="22"/>
          <w:szCs w:val="22"/>
          <w:lang w:eastAsia="fr-FR"/>
        </w:rPr>
        <w:t>l’argent public</w:t>
      </w:r>
      <w:r>
        <w:rPr>
          <w:rFonts w:eastAsia="Times New Roman" w:cstheme="minorHAnsi"/>
          <w:color w:val="000000"/>
          <w:sz w:val="22"/>
          <w:szCs w:val="22"/>
          <w:lang w:eastAsia="fr-FR"/>
        </w:rPr>
        <w:t>, actuellement</w:t>
      </w:r>
      <w:r w:rsidRPr="002E1893">
        <w:rPr>
          <w:rFonts w:eastAsia="Times New Roman" w:cstheme="minorHAnsi"/>
          <w:color w:val="000000"/>
          <w:sz w:val="22"/>
          <w:szCs w:val="22"/>
          <w:lang w:eastAsia="fr-FR"/>
        </w:rPr>
        <w:t xml:space="preserve"> affecté au soutien de l’éolien terrestre, </w:t>
      </w:r>
      <w:r>
        <w:rPr>
          <w:rFonts w:eastAsia="Times New Roman" w:cstheme="minorHAnsi"/>
          <w:color w:val="000000"/>
          <w:sz w:val="22"/>
          <w:szCs w:val="22"/>
          <w:lang w:eastAsia="fr-FR"/>
        </w:rPr>
        <w:t xml:space="preserve">ne </w:t>
      </w:r>
      <w:r w:rsidRPr="002E1893">
        <w:rPr>
          <w:rFonts w:eastAsia="Times New Roman" w:cstheme="minorHAnsi"/>
          <w:color w:val="000000"/>
          <w:sz w:val="22"/>
          <w:szCs w:val="22"/>
          <w:lang w:eastAsia="fr-FR"/>
        </w:rPr>
        <w:t xml:space="preserve">serait </w:t>
      </w:r>
      <w:r>
        <w:rPr>
          <w:rFonts w:eastAsia="Times New Roman" w:cstheme="minorHAnsi"/>
          <w:color w:val="000000"/>
          <w:sz w:val="22"/>
          <w:szCs w:val="22"/>
          <w:lang w:eastAsia="fr-FR"/>
        </w:rPr>
        <w:t>pas plus efficacement affecté à</w:t>
      </w:r>
      <w:r w:rsidRPr="002E1893">
        <w:rPr>
          <w:rFonts w:eastAsia="Times New Roman" w:cstheme="minorHAnsi"/>
          <w:color w:val="000000"/>
          <w:sz w:val="22"/>
          <w:szCs w:val="22"/>
          <w:lang w:eastAsia="fr-FR"/>
        </w:rPr>
        <w:t xml:space="preserve"> d’autres actions</w:t>
      </w:r>
      <w:r>
        <w:rPr>
          <w:rFonts w:eastAsia="Times New Roman" w:cstheme="minorHAnsi"/>
          <w:color w:val="000000"/>
          <w:sz w:val="22"/>
          <w:szCs w:val="22"/>
          <w:lang w:eastAsia="fr-FR"/>
        </w:rPr>
        <w:t> ;</w:t>
      </w:r>
      <w:r w:rsidRPr="002E1893">
        <w:rPr>
          <w:rFonts w:eastAsia="Times New Roman" w:cstheme="minorHAnsi"/>
          <w:color w:val="000000"/>
          <w:sz w:val="22"/>
          <w:szCs w:val="22"/>
          <w:lang w:eastAsia="fr-FR"/>
        </w:rPr>
        <w:t xml:space="preserve"> à savoir</w:t>
      </w:r>
      <w:r>
        <w:rPr>
          <w:rFonts w:eastAsia="Times New Roman" w:cstheme="minorHAnsi"/>
          <w:color w:val="000000"/>
          <w:sz w:val="22"/>
          <w:szCs w:val="22"/>
          <w:lang w:eastAsia="fr-FR"/>
        </w:rPr>
        <w:t>,</w:t>
      </w:r>
      <w:r w:rsidRPr="002E1893">
        <w:rPr>
          <w:rFonts w:eastAsia="Times New Roman" w:cstheme="minorHAnsi"/>
          <w:color w:val="000000"/>
          <w:sz w:val="22"/>
          <w:szCs w:val="22"/>
          <w:lang w:eastAsia="fr-FR"/>
        </w:rPr>
        <w:t xml:space="preserve"> </w:t>
      </w:r>
      <w:r>
        <w:rPr>
          <w:rFonts w:eastAsia="Times New Roman" w:cstheme="minorHAnsi"/>
          <w:color w:val="000000"/>
          <w:sz w:val="22"/>
          <w:szCs w:val="22"/>
          <w:lang w:eastAsia="fr-FR"/>
        </w:rPr>
        <w:t>par exemples,</w:t>
      </w:r>
      <w:r w:rsidRPr="002E1893">
        <w:rPr>
          <w:rFonts w:eastAsia="Times New Roman" w:cstheme="minorHAnsi"/>
          <w:color w:val="000000"/>
          <w:sz w:val="22"/>
          <w:szCs w:val="22"/>
          <w:lang w:eastAsia="fr-FR"/>
        </w:rPr>
        <w:t xml:space="preserve"> l’isolation des bâtiments, la modernisation des systèmes de chauffage individuels et collectifs, le remplacement de certains équipements électriques énergivores (l’énergie la moins polluante n’est-elle pas celle que l’on ne consomme pas ?), la géothermie et, bien entendu, le maintien et le développement accéléré du nucléaire moderne. A</w:t>
      </w:r>
      <w:r>
        <w:rPr>
          <w:rFonts w:eastAsia="Times New Roman" w:cstheme="minorHAnsi"/>
          <w:color w:val="000000"/>
          <w:sz w:val="22"/>
          <w:szCs w:val="22"/>
          <w:lang w:eastAsia="fr-FR"/>
        </w:rPr>
        <w:t>insi</w:t>
      </w:r>
      <w:r w:rsidRPr="002E1893">
        <w:rPr>
          <w:rFonts w:eastAsia="Times New Roman" w:cstheme="minorHAnsi"/>
          <w:color w:val="000000"/>
          <w:sz w:val="22"/>
          <w:szCs w:val="22"/>
          <w:lang w:eastAsia="fr-FR"/>
        </w:rPr>
        <w:t>, par son PAEDC (Plan d’Action pour l’Energie Durable et le Climat</w:t>
      </w:r>
      <w:r>
        <w:rPr>
          <w:rFonts w:eastAsia="Times New Roman" w:cstheme="minorHAnsi"/>
          <w:color w:val="000000"/>
          <w:sz w:val="22"/>
          <w:szCs w:val="22"/>
          <w:lang w:eastAsia="fr-FR"/>
        </w:rPr>
        <w:t xml:space="preserve"> </w:t>
      </w:r>
      <w:r>
        <w:rPr>
          <w:rFonts w:eastAsia="Times New Roman" w:cstheme="minorHAnsi"/>
          <w:color w:val="000000"/>
          <w:sz w:val="16"/>
          <w:szCs w:val="16"/>
          <w:lang w:eastAsia="fr-FR"/>
        </w:rPr>
        <w:t>-2</w:t>
      </w:r>
      <w:r w:rsidR="001701C2">
        <w:rPr>
          <w:rFonts w:eastAsia="Times New Roman" w:cstheme="minorHAnsi"/>
          <w:color w:val="000000"/>
          <w:sz w:val="16"/>
          <w:szCs w:val="16"/>
          <w:lang w:eastAsia="fr-FR"/>
        </w:rPr>
        <w:t>7</w:t>
      </w:r>
      <w:r>
        <w:rPr>
          <w:rFonts w:eastAsia="Times New Roman" w:cstheme="minorHAnsi"/>
          <w:color w:val="000000"/>
          <w:sz w:val="16"/>
          <w:szCs w:val="16"/>
          <w:lang w:eastAsia="fr-FR"/>
        </w:rPr>
        <w:t>-</w:t>
      </w:r>
      <w:r w:rsidRPr="002E1893">
        <w:rPr>
          <w:rFonts w:eastAsia="Times New Roman" w:cstheme="minorHAnsi"/>
          <w:color w:val="000000"/>
          <w:sz w:val="22"/>
          <w:szCs w:val="22"/>
          <w:lang w:eastAsia="fr-FR"/>
        </w:rPr>
        <w:t>), la commune de Braine-l’Alleud rencontrera les critères de réduction de CO2 imposés par la Région wallonne (projet POLLEC), sans recourir à l’éolien</w:t>
      </w:r>
      <w:r>
        <w:rPr>
          <w:rFonts w:eastAsia="Times New Roman" w:cstheme="minorHAnsi"/>
          <w:color w:val="000000"/>
          <w:sz w:val="22"/>
          <w:szCs w:val="22"/>
          <w:lang w:eastAsia="fr-FR"/>
        </w:rPr>
        <w:t>, ceci</w:t>
      </w:r>
      <w:r w:rsidRPr="002E1893">
        <w:rPr>
          <w:rFonts w:eastAsia="Times New Roman" w:cstheme="minorHAnsi"/>
          <w:color w:val="000000"/>
          <w:sz w:val="22"/>
          <w:szCs w:val="22"/>
          <w:lang w:eastAsia="fr-FR"/>
        </w:rPr>
        <w:t xml:space="preserve"> afin de préserver la qualité de vie de ses habitants des zones rurales.</w:t>
      </w:r>
    </w:p>
    <w:p w14:paraId="12608AE7" w14:textId="77777777" w:rsidR="007E1D78" w:rsidRDefault="007E1D78" w:rsidP="00DF2904">
      <w:pPr>
        <w:spacing w:before="100" w:beforeAutospacing="1" w:after="100" w:afterAutospacing="1"/>
        <w:jc w:val="both"/>
        <w:rPr>
          <w:rFonts w:eastAsia="Times New Roman" w:cstheme="minorHAnsi"/>
          <w:color w:val="000000"/>
          <w:sz w:val="22"/>
          <w:szCs w:val="22"/>
          <w:lang w:eastAsia="fr-FR"/>
        </w:rPr>
      </w:pPr>
    </w:p>
    <w:p w14:paraId="6C3874A6" w14:textId="1B0E65B5" w:rsidR="00DF2904" w:rsidRPr="00701E8C" w:rsidRDefault="00DF2904" w:rsidP="00DF2904">
      <w:pPr>
        <w:spacing w:before="100" w:beforeAutospacing="1" w:after="100" w:afterAutospacing="1"/>
        <w:jc w:val="both"/>
        <w:rPr>
          <w:rFonts w:eastAsia="Times New Roman" w:cstheme="minorHAnsi"/>
          <w:color w:val="000000"/>
          <w:sz w:val="22"/>
          <w:szCs w:val="22"/>
          <w:lang w:eastAsia="fr-FR"/>
        </w:rPr>
      </w:pPr>
      <w:r w:rsidRPr="00701E8C">
        <w:rPr>
          <w:rFonts w:eastAsia="Times New Roman" w:cstheme="minorHAnsi"/>
          <w:color w:val="000000"/>
          <w:sz w:val="22"/>
          <w:szCs w:val="22"/>
          <w:lang w:eastAsia="fr-FR"/>
        </w:rPr>
        <w:t xml:space="preserve">Il est indispensable de mener une approche </w:t>
      </w:r>
      <w:r>
        <w:rPr>
          <w:rFonts w:eastAsia="Times New Roman" w:cstheme="minorHAnsi"/>
          <w:color w:val="000000"/>
          <w:sz w:val="22"/>
          <w:szCs w:val="22"/>
          <w:lang w:eastAsia="fr-FR"/>
        </w:rPr>
        <w:t xml:space="preserve">rigoureuse et </w:t>
      </w:r>
      <w:r w:rsidRPr="00701E8C">
        <w:rPr>
          <w:rFonts w:eastAsia="Times New Roman" w:cstheme="minorHAnsi"/>
          <w:color w:val="000000"/>
          <w:sz w:val="22"/>
          <w:szCs w:val="22"/>
          <w:lang w:eastAsia="fr-FR"/>
        </w:rPr>
        <w:t>scientifique de matières aussi complexes</w:t>
      </w:r>
      <w:r>
        <w:rPr>
          <w:rFonts w:eastAsia="Times New Roman" w:cstheme="minorHAnsi"/>
          <w:color w:val="000000"/>
          <w:sz w:val="22"/>
          <w:szCs w:val="22"/>
          <w:lang w:eastAsia="fr-FR"/>
        </w:rPr>
        <w:t xml:space="preserve"> afin de prendre des décisions rationnelles et réfléchies</w:t>
      </w:r>
      <w:r w:rsidRPr="00701E8C">
        <w:rPr>
          <w:rFonts w:eastAsia="Times New Roman" w:cstheme="minorHAnsi"/>
          <w:color w:val="000000"/>
          <w:sz w:val="22"/>
          <w:szCs w:val="22"/>
          <w:lang w:eastAsia="fr-FR"/>
        </w:rPr>
        <w:t xml:space="preserve">. On ne peut cautionner </w:t>
      </w:r>
      <w:r>
        <w:rPr>
          <w:rFonts w:eastAsia="Times New Roman" w:cstheme="minorHAnsi"/>
          <w:color w:val="000000"/>
          <w:sz w:val="22"/>
          <w:szCs w:val="22"/>
          <w:lang w:eastAsia="fr-FR"/>
        </w:rPr>
        <w:t>l</w:t>
      </w:r>
      <w:r w:rsidRPr="00701E8C">
        <w:rPr>
          <w:rFonts w:eastAsia="Times New Roman" w:cstheme="minorHAnsi"/>
          <w:color w:val="000000"/>
          <w:sz w:val="22"/>
          <w:szCs w:val="22"/>
          <w:lang w:eastAsia="fr-FR"/>
        </w:rPr>
        <w:t xml:space="preserve">es dogmes et arguments de lobbies (éoliens et politiques) </w:t>
      </w:r>
      <w:r w:rsidR="00E168FF">
        <w:rPr>
          <w:rFonts w:eastAsia="Times New Roman" w:cstheme="minorHAnsi"/>
          <w:color w:val="000000"/>
          <w:sz w:val="22"/>
          <w:szCs w:val="22"/>
          <w:lang w:eastAsia="fr-FR"/>
        </w:rPr>
        <w:t>adopté</w:t>
      </w:r>
      <w:r w:rsidRPr="00701E8C">
        <w:rPr>
          <w:rFonts w:eastAsia="Times New Roman" w:cstheme="minorHAnsi"/>
          <w:color w:val="000000"/>
          <w:sz w:val="22"/>
          <w:szCs w:val="22"/>
          <w:lang w:eastAsia="fr-FR"/>
        </w:rPr>
        <w:t>s sans vérification et examen critique. L</w:t>
      </w:r>
      <w:r w:rsidR="00D24F2A">
        <w:rPr>
          <w:rFonts w:eastAsia="Times New Roman" w:cstheme="minorHAnsi"/>
          <w:color w:val="000000"/>
          <w:sz w:val="22"/>
          <w:szCs w:val="22"/>
          <w:lang w:eastAsia="fr-FR"/>
        </w:rPr>
        <w:t>a définition</w:t>
      </w:r>
      <w:r>
        <w:rPr>
          <w:rFonts w:eastAsia="Times New Roman" w:cstheme="minorHAnsi"/>
          <w:color w:val="000000"/>
          <w:sz w:val="22"/>
          <w:szCs w:val="22"/>
          <w:lang w:eastAsia="fr-FR"/>
        </w:rPr>
        <w:t>,</w:t>
      </w:r>
      <w:r w:rsidRPr="00701E8C">
        <w:rPr>
          <w:rFonts w:eastAsia="Times New Roman" w:cstheme="minorHAnsi"/>
          <w:color w:val="000000"/>
          <w:sz w:val="22"/>
          <w:szCs w:val="22"/>
          <w:lang w:eastAsia="fr-FR"/>
        </w:rPr>
        <w:t xml:space="preserve"> </w:t>
      </w:r>
      <w:r>
        <w:rPr>
          <w:rFonts w:eastAsia="Times New Roman" w:cstheme="minorHAnsi"/>
          <w:color w:val="000000"/>
          <w:sz w:val="22"/>
          <w:szCs w:val="22"/>
          <w:lang w:eastAsia="fr-FR"/>
        </w:rPr>
        <w:t xml:space="preserve">en toute transparence, </w:t>
      </w:r>
      <w:r w:rsidRPr="00701E8C">
        <w:rPr>
          <w:rFonts w:eastAsia="Times New Roman" w:cstheme="minorHAnsi"/>
          <w:color w:val="000000"/>
          <w:sz w:val="22"/>
          <w:szCs w:val="22"/>
          <w:lang w:eastAsia="fr-FR"/>
        </w:rPr>
        <w:t>de mesures, économiquement et scientifiquement fondées, doit prévaloir.</w:t>
      </w:r>
    </w:p>
    <w:p w14:paraId="5731525F" w14:textId="77777777" w:rsidR="00EA6C62" w:rsidRDefault="00EA6C62" w:rsidP="00DF2904">
      <w:pPr>
        <w:pStyle w:val="Sansinterligne"/>
        <w:jc w:val="right"/>
        <w:rPr>
          <w:sz w:val="22"/>
          <w:szCs w:val="22"/>
          <w:lang w:eastAsia="fr-FR"/>
        </w:rPr>
      </w:pPr>
    </w:p>
    <w:p w14:paraId="0CA36334" w14:textId="6C586AD1" w:rsidR="00CD2BB7" w:rsidRDefault="00C91172" w:rsidP="00CD2BB7">
      <w:pPr>
        <w:pStyle w:val="Sansinterligne"/>
        <w:pBdr>
          <w:bottom w:val="single" w:sz="4" w:space="1" w:color="auto"/>
        </w:pBdr>
        <w:jc w:val="both"/>
        <w:rPr>
          <w:sz w:val="22"/>
          <w:szCs w:val="22"/>
          <w:lang w:eastAsia="fr-FR"/>
        </w:rPr>
      </w:pPr>
      <w:r>
        <w:rPr>
          <w:sz w:val="22"/>
          <w:szCs w:val="22"/>
          <w:lang w:eastAsia="fr-FR"/>
        </w:rPr>
        <w:tab/>
      </w:r>
      <w:r>
        <w:rPr>
          <w:sz w:val="22"/>
          <w:szCs w:val="22"/>
          <w:lang w:eastAsia="fr-FR"/>
        </w:rPr>
        <w:tab/>
      </w:r>
      <w:r>
        <w:rPr>
          <w:sz w:val="22"/>
          <w:szCs w:val="22"/>
          <w:lang w:eastAsia="fr-FR"/>
        </w:rPr>
        <w:tab/>
      </w:r>
      <w:r>
        <w:rPr>
          <w:sz w:val="22"/>
          <w:szCs w:val="22"/>
          <w:lang w:eastAsia="fr-FR"/>
        </w:rPr>
        <w:tab/>
      </w:r>
      <w:r>
        <w:rPr>
          <w:sz w:val="22"/>
          <w:szCs w:val="22"/>
          <w:lang w:eastAsia="fr-FR"/>
        </w:rPr>
        <w:tab/>
      </w:r>
      <w:r>
        <w:rPr>
          <w:sz w:val="22"/>
          <w:szCs w:val="22"/>
          <w:lang w:eastAsia="fr-FR"/>
        </w:rPr>
        <w:tab/>
        <w:t>……………………………………</w:t>
      </w:r>
    </w:p>
    <w:p w14:paraId="1706CC7D" w14:textId="7ADF94EC" w:rsidR="00C91172" w:rsidRDefault="00C91172" w:rsidP="00CD2BB7">
      <w:pPr>
        <w:pStyle w:val="Sansinterligne"/>
        <w:pBdr>
          <w:bottom w:val="single" w:sz="4" w:space="1" w:color="auto"/>
        </w:pBdr>
        <w:jc w:val="both"/>
        <w:rPr>
          <w:sz w:val="22"/>
          <w:szCs w:val="22"/>
          <w:lang w:eastAsia="fr-FR"/>
        </w:rPr>
      </w:pPr>
    </w:p>
    <w:p w14:paraId="6E6126CE" w14:textId="77777777" w:rsidR="00C91172" w:rsidRPr="002141CA" w:rsidRDefault="00C91172" w:rsidP="00CD2BB7">
      <w:pPr>
        <w:pStyle w:val="Sansinterligne"/>
        <w:pBdr>
          <w:bottom w:val="single" w:sz="4" w:space="1" w:color="auto"/>
        </w:pBdr>
        <w:jc w:val="both"/>
        <w:rPr>
          <w:sz w:val="22"/>
          <w:szCs w:val="22"/>
          <w:lang w:eastAsia="fr-FR"/>
        </w:rPr>
      </w:pPr>
      <w:bookmarkStart w:id="5" w:name="_GoBack"/>
      <w:bookmarkEnd w:id="5"/>
    </w:p>
    <w:p w14:paraId="44AD33EE" w14:textId="6C8E5FD8" w:rsidR="00DF2904" w:rsidRPr="007F5C97" w:rsidRDefault="00C91172" w:rsidP="00B51E10">
      <w:pPr>
        <w:pStyle w:val="Paragraphedeliste"/>
        <w:numPr>
          <w:ilvl w:val="0"/>
          <w:numId w:val="1"/>
        </w:numPr>
        <w:jc w:val="both"/>
        <w:rPr>
          <w:rFonts w:ascii="Calibri" w:hAnsi="Calibri" w:cs="Calibri"/>
          <w:sz w:val="18"/>
          <w:szCs w:val="18"/>
        </w:rPr>
      </w:pPr>
      <w:hyperlink r:id="rId7" w:history="1">
        <w:r w:rsidR="006F06BE" w:rsidRPr="006E60DE">
          <w:rPr>
            <w:rStyle w:val="Lienhypertexte"/>
            <w:rFonts w:ascii="Calibri" w:hAnsi="Calibri" w:cs="Calibri"/>
            <w:color w:val="5B9BD5" w:themeColor="accent5"/>
            <w:sz w:val="18"/>
            <w:szCs w:val="18"/>
            <w:u w:val="single" w:color="5B9BD5" w:themeColor="accent5"/>
          </w:rPr>
          <w:t>https://bit.ly/3bgtIzH</w:t>
        </w:r>
      </w:hyperlink>
      <w:r w:rsidR="006F06BE">
        <w:t xml:space="preserve"> </w:t>
      </w:r>
      <w:r w:rsidR="00925F5C" w:rsidRPr="006F06BE">
        <w:rPr>
          <w:sz w:val="18"/>
          <w:szCs w:val="18"/>
        </w:rPr>
        <w:t>et</w:t>
      </w:r>
      <w:r w:rsidR="00925F5C">
        <w:t xml:space="preserve"> </w:t>
      </w:r>
      <w:hyperlink r:id="rId8" w:history="1">
        <w:bookmarkStart w:id="6" w:name="_Ref120268066"/>
        <w:r w:rsidR="00DF2904" w:rsidRPr="007F5C97">
          <w:rPr>
            <w:rStyle w:val="Lienhypertexte"/>
            <w:rFonts w:ascii="Calibri" w:hAnsi="Calibri" w:cs="Calibri"/>
            <w:color w:val="5B9BD5" w:themeColor="accent5"/>
            <w:sz w:val="18"/>
            <w:szCs w:val="18"/>
            <w:u w:val="single" w:color="5B9BD5" w:themeColor="accent5"/>
          </w:rPr>
          <w:t>https://energiecommune.be/statistique/energie-renouvelable-electricite-renouvelable/</w:t>
        </w:r>
        <w:bookmarkEnd w:id="6"/>
      </w:hyperlink>
      <w:r w:rsidR="00DF2904" w:rsidRPr="007F5C97">
        <w:rPr>
          <w:rFonts w:ascii="Calibri" w:hAnsi="Calibri" w:cs="Calibri"/>
          <w:color w:val="000000"/>
          <w:sz w:val="18"/>
          <w:szCs w:val="18"/>
        </w:rPr>
        <w:t xml:space="preserve"> </w:t>
      </w:r>
    </w:p>
    <w:p w14:paraId="43ADF7E5" w14:textId="40C020F6" w:rsidR="00DF2904" w:rsidRPr="007F5C97" w:rsidRDefault="00DF2904" w:rsidP="00DF2904">
      <w:pPr>
        <w:pStyle w:val="Paragraphedeliste"/>
        <w:numPr>
          <w:ilvl w:val="0"/>
          <w:numId w:val="1"/>
        </w:numPr>
        <w:jc w:val="both"/>
        <w:rPr>
          <w:rFonts w:ascii="Calibri" w:hAnsi="Calibri" w:cs="Calibri"/>
          <w:sz w:val="18"/>
          <w:szCs w:val="18"/>
        </w:rPr>
      </w:pPr>
      <w:r w:rsidRPr="007F5C97">
        <w:rPr>
          <w:rFonts w:ascii="Calibri" w:hAnsi="Calibri" w:cs="Calibri"/>
          <w:sz w:val="18"/>
          <w:szCs w:val="18"/>
        </w:rPr>
        <w:t xml:space="preserve">Production électrique wallonne </w:t>
      </w:r>
      <w:hyperlink r:id="rId9" w:history="1">
        <w:r w:rsidRPr="007F5C97">
          <w:rPr>
            <w:rStyle w:val="Lienhypertexte"/>
            <w:rFonts w:ascii="Calibri" w:hAnsi="Calibri" w:cs="Calibri"/>
            <w:color w:val="5B9BD5" w:themeColor="accent5"/>
            <w:sz w:val="18"/>
            <w:szCs w:val="18"/>
            <w:u w:val="single" w:color="5B9BD5" w:themeColor="accent5"/>
          </w:rPr>
          <w:t>https://bit.ly/3QLpgsw</w:t>
        </w:r>
      </w:hyperlink>
      <w:r w:rsidRPr="007F5C97">
        <w:rPr>
          <w:rStyle w:val="Lienhypertexte"/>
          <w:rFonts w:ascii="Calibri" w:hAnsi="Calibri" w:cs="Calibri"/>
          <w:sz w:val="18"/>
          <w:szCs w:val="18"/>
        </w:rPr>
        <w:t xml:space="preserve"> et </w:t>
      </w:r>
      <w:r w:rsidRPr="007F5C97">
        <w:rPr>
          <w:rFonts w:ascii="Calibri" w:hAnsi="Calibri" w:cs="Calibri"/>
          <w:sz w:val="18"/>
          <w:szCs w:val="18"/>
        </w:rPr>
        <w:t>Rapport annuel FEBEG 2021 </w:t>
      </w:r>
      <w:hyperlink r:id="rId10" w:history="1">
        <w:r w:rsidRPr="007F5C97">
          <w:rPr>
            <w:rStyle w:val="Lienhypertexte"/>
            <w:rFonts w:ascii="Calibri" w:hAnsi="Calibri" w:cs="Calibri"/>
            <w:color w:val="5B9BD5" w:themeColor="accent5"/>
            <w:sz w:val="18"/>
            <w:szCs w:val="18"/>
            <w:u w:val="single" w:color="5B9BD5" w:themeColor="accent5"/>
          </w:rPr>
          <w:t>https://bit.ly/3B9Rgkf</w:t>
        </w:r>
      </w:hyperlink>
      <w:r w:rsidR="007E65C6">
        <w:rPr>
          <w:rFonts w:ascii="Calibri" w:hAnsi="Calibri" w:cs="Calibri"/>
          <w:sz w:val="18"/>
          <w:szCs w:val="18"/>
        </w:rPr>
        <w:t xml:space="preserve"> </w:t>
      </w:r>
    </w:p>
    <w:p w14:paraId="040BDC25" w14:textId="70576ADF" w:rsidR="00DF2904" w:rsidRPr="007F5C97" w:rsidRDefault="00DF2904" w:rsidP="00DF2904">
      <w:pPr>
        <w:pStyle w:val="Paragraphedeliste"/>
        <w:numPr>
          <w:ilvl w:val="0"/>
          <w:numId w:val="1"/>
        </w:numPr>
        <w:jc w:val="both"/>
        <w:rPr>
          <w:rFonts w:ascii="Calibri" w:hAnsi="Calibri" w:cs="Calibri"/>
          <w:sz w:val="18"/>
          <w:szCs w:val="18"/>
        </w:rPr>
      </w:pPr>
      <w:r w:rsidRPr="007F5C97">
        <w:rPr>
          <w:rFonts w:ascii="Calibri" w:hAnsi="Calibri" w:cs="Calibri"/>
          <w:sz w:val="18"/>
          <w:szCs w:val="18"/>
        </w:rPr>
        <w:t xml:space="preserve">Calcul du nombre d’éoliennes nécessaires pour la Belgique </w:t>
      </w:r>
      <w:hyperlink r:id="rId11" w:history="1">
        <w:r w:rsidRPr="007F5C97">
          <w:rPr>
            <w:rStyle w:val="Lienhypertexte"/>
            <w:rFonts w:ascii="Calibri" w:hAnsi="Calibri" w:cs="Calibri"/>
            <w:color w:val="5B9BD5" w:themeColor="accent5"/>
            <w:sz w:val="18"/>
            <w:szCs w:val="18"/>
            <w:u w:val="single" w:color="5B9BD5" w:themeColor="accent5"/>
          </w:rPr>
          <w:t>https://bit.ly/3GiRQi7</w:t>
        </w:r>
      </w:hyperlink>
      <w:r w:rsidRPr="007F5C97">
        <w:rPr>
          <w:rFonts w:ascii="Calibri" w:hAnsi="Calibri" w:cs="Calibri"/>
          <w:sz w:val="18"/>
          <w:szCs w:val="18"/>
        </w:rPr>
        <w:t xml:space="preserve"> </w:t>
      </w:r>
    </w:p>
    <w:p w14:paraId="560923A6" w14:textId="77777777" w:rsidR="00DF2904" w:rsidRPr="007F5C97" w:rsidRDefault="00C91172" w:rsidP="00DF2904">
      <w:pPr>
        <w:pStyle w:val="Paragraphedeliste"/>
        <w:numPr>
          <w:ilvl w:val="0"/>
          <w:numId w:val="1"/>
        </w:numPr>
        <w:jc w:val="both"/>
        <w:rPr>
          <w:rFonts w:ascii="Calibri" w:hAnsi="Calibri" w:cs="Calibri"/>
          <w:color w:val="5B9BD5" w:themeColor="accent5"/>
          <w:sz w:val="18"/>
          <w:szCs w:val="18"/>
          <w:u w:val="single" w:color="5B9BD5" w:themeColor="accent5"/>
        </w:rPr>
      </w:pPr>
      <w:hyperlink r:id="rId12" w:history="1">
        <w:r w:rsidR="00DF2904" w:rsidRPr="007F5C97">
          <w:rPr>
            <w:rStyle w:val="Lienhypertexte"/>
            <w:rFonts w:ascii="Calibri" w:hAnsi="Calibri" w:cs="Calibri"/>
            <w:color w:val="5B9BD5" w:themeColor="accent5"/>
            <w:sz w:val="18"/>
            <w:szCs w:val="18"/>
            <w:u w:val="single" w:color="5B9BD5" w:themeColor="accent5"/>
          </w:rPr>
          <w:t>https://www.science-climat-energie.be/2021/03/19/comment-betifier-le-citoyen-en-belgique/</w:t>
        </w:r>
      </w:hyperlink>
      <w:r w:rsidR="00DF2904" w:rsidRPr="007F5C97">
        <w:rPr>
          <w:rFonts w:ascii="Calibri" w:hAnsi="Calibri" w:cs="Calibri"/>
          <w:color w:val="5B9BD5" w:themeColor="accent5"/>
          <w:sz w:val="18"/>
          <w:szCs w:val="18"/>
          <w:u w:val="single" w:color="5B9BD5" w:themeColor="accent5"/>
        </w:rPr>
        <w:t xml:space="preserve"> </w:t>
      </w:r>
    </w:p>
    <w:p w14:paraId="33EE86B9" w14:textId="340DFDB3" w:rsidR="00B32124" w:rsidRDefault="00E45C44" w:rsidP="00DF2904">
      <w:pPr>
        <w:pStyle w:val="Paragraphedeliste"/>
        <w:numPr>
          <w:ilvl w:val="0"/>
          <w:numId w:val="1"/>
        </w:numPr>
        <w:jc w:val="both"/>
        <w:rPr>
          <w:rFonts w:ascii="Calibri" w:hAnsi="Calibri" w:cs="Calibri"/>
          <w:sz w:val="18"/>
          <w:szCs w:val="18"/>
        </w:rPr>
      </w:pPr>
      <w:r>
        <w:rPr>
          <w:rFonts w:ascii="Calibri" w:hAnsi="Calibri" w:cs="Calibri"/>
          <w:sz w:val="18"/>
          <w:szCs w:val="18"/>
        </w:rPr>
        <w:t xml:space="preserve">Extrait </w:t>
      </w:r>
      <w:r w:rsidR="002D3B9A">
        <w:rPr>
          <w:rFonts w:ascii="Calibri" w:hAnsi="Calibri" w:cs="Calibri"/>
          <w:sz w:val="18"/>
          <w:szCs w:val="18"/>
        </w:rPr>
        <w:t xml:space="preserve">rapport </w:t>
      </w:r>
      <w:r>
        <w:rPr>
          <w:rFonts w:ascii="Calibri" w:hAnsi="Calibri" w:cs="Calibri"/>
          <w:sz w:val="18"/>
          <w:szCs w:val="18"/>
        </w:rPr>
        <w:t xml:space="preserve">du </w:t>
      </w:r>
      <w:r w:rsidR="002D3B9A">
        <w:rPr>
          <w:rFonts w:ascii="Calibri" w:hAnsi="Calibri" w:cs="Calibri"/>
          <w:sz w:val="18"/>
          <w:szCs w:val="18"/>
        </w:rPr>
        <w:t xml:space="preserve">Bureau du Plan : </w:t>
      </w:r>
      <w:hyperlink r:id="rId13" w:history="1">
        <w:r w:rsidR="00AF400E" w:rsidRPr="00504992">
          <w:rPr>
            <w:rStyle w:val="Lienhypertexte"/>
            <w:rFonts w:ascii="Calibri" w:hAnsi="Calibri" w:cs="Calibri"/>
            <w:color w:val="5B9BD5" w:themeColor="accent5"/>
            <w:sz w:val="18"/>
            <w:szCs w:val="18"/>
          </w:rPr>
          <w:t>https://bit.ly/3QH0l9s</w:t>
        </w:r>
      </w:hyperlink>
      <w:r w:rsidR="00AF400E">
        <w:rPr>
          <w:rFonts w:ascii="Calibri" w:hAnsi="Calibri" w:cs="Calibri"/>
          <w:sz w:val="18"/>
          <w:szCs w:val="18"/>
        </w:rPr>
        <w:t xml:space="preserve"> - Confirmation par l</w:t>
      </w:r>
      <w:r w:rsidR="00504992">
        <w:rPr>
          <w:rFonts w:ascii="Calibri" w:hAnsi="Calibri" w:cs="Calibri"/>
          <w:sz w:val="18"/>
          <w:szCs w:val="18"/>
        </w:rPr>
        <w:t xml:space="preserve">es faits : </w:t>
      </w:r>
      <w:hyperlink r:id="rId14" w:history="1">
        <w:r w:rsidR="00504992" w:rsidRPr="00504992">
          <w:rPr>
            <w:rFonts w:asciiTheme="minorHAnsi" w:eastAsiaTheme="minorHAnsi" w:hAnsiTheme="minorHAnsi" w:cstheme="minorHAnsi"/>
            <w:color w:val="5B9BD5" w:themeColor="accent5"/>
            <w:sz w:val="16"/>
            <w:szCs w:val="16"/>
            <w:u w:val="single"/>
            <w:lang w:eastAsia="en-US"/>
          </w:rPr>
          <w:t>https://bit.ly/3KJmd2H</w:t>
        </w:r>
      </w:hyperlink>
    </w:p>
    <w:p w14:paraId="37A97797" w14:textId="1B7D6092" w:rsidR="00DF2904" w:rsidRPr="00C91172" w:rsidRDefault="00DF2904" w:rsidP="00DF2904">
      <w:pPr>
        <w:pStyle w:val="Paragraphedeliste"/>
        <w:numPr>
          <w:ilvl w:val="0"/>
          <w:numId w:val="1"/>
        </w:numPr>
        <w:jc w:val="both"/>
        <w:rPr>
          <w:rFonts w:ascii="Calibri" w:hAnsi="Calibri" w:cs="Calibri"/>
          <w:sz w:val="18"/>
          <w:szCs w:val="18"/>
          <w:lang w:val="nl-BE"/>
        </w:rPr>
      </w:pPr>
      <w:r w:rsidRPr="00C91172">
        <w:rPr>
          <w:rFonts w:ascii="Calibri" w:hAnsi="Calibri" w:cs="Calibri"/>
          <w:sz w:val="18"/>
          <w:szCs w:val="18"/>
          <w:lang w:val="nl-BE"/>
        </w:rPr>
        <w:t xml:space="preserve">Interview de Damien Ernst </w:t>
      </w:r>
      <w:r w:rsidR="00C91172">
        <w:fldChar w:fldCharType="begin"/>
      </w:r>
      <w:r w:rsidR="00C91172" w:rsidRPr="00C91172">
        <w:rPr>
          <w:lang w:val="nl-BE"/>
        </w:rPr>
        <w:instrText xml:space="preserve"> HYPERLINK "https://bit.ly/3AHv0gk" </w:instrText>
      </w:r>
      <w:r w:rsidR="00C91172">
        <w:fldChar w:fldCharType="separate"/>
      </w:r>
      <w:r w:rsidRPr="00C91172">
        <w:rPr>
          <w:rStyle w:val="Lienhypertexte"/>
          <w:rFonts w:ascii="Calibri" w:hAnsi="Calibri" w:cs="Calibri"/>
          <w:color w:val="5B9BD5" w:themeColor="accent5"/>
          <w:sz w:val="18"/>
          <w:szCs w:val="18"/>
          <w:u w:val="single" w:color="5B9BD5" w:themeColor="accent5"/>
          <w:lang w:val="nl-BE"/>
        </w:rPr>
        <w:t>https://bit.ly/3AHv0gk</w:t>
      </w:r>
      <w:r w:rsidR="00C91172">
        <w:rPr>
          <w:rStyle w:val="Lienhypertexte"/>
          <w:rFonts w:ascii="Calibri" w:hAnsi="Calibri" w:cs="Calibri"/>
          <w:color w:val="5B9BD5" w:themeColor="accent5"/>
          <w:sz w:val="18"/>
          <w:szCs w:val="18"/>
          <w:u w:val="single" w:color="5B9BD5" w:themeColor="accent5"/>
        </w:rPr>
        <w:fldChar w:fldCharType="end"/>
      </w:r>
      <w:r w:rsidRPr="00C91172">
        <w:rPr>
          <w:rFonts w:ascii="Calibri" w:hAnsi="Calibri" w:cs="Calibri"/>
          <w:sz w:val="18"/>
          <w:szCs w:val="18"/>
          <w:lang w:val="nl-BE"/>
        </w:rPr>
        <w:t xml:space="preserve"> </w:t>
      </w:r>
    </w:p>
    <w:p w14:paraId="516E54E7" w14:textId="6665BA13" w:rsidR="0079074A" w:rsidRPr="00900C4C" w:rsidRDefault="007B3B81" w:rsidP="00900C4C">
      <w:pPr>
        <w:pStyle w:val="Paragraphedeliste"/>
        <w:numPr>
          <w:ilvl w:val="0"/>
          <w:numId w:val="1"/>
        </w:numPr>
        <w:jc w:val="both"/>
        <w:rPr>
          <w:rFonts w:ascii="Calibri" w:hAnsi="Calibri" w:cs="Calibri"/>
          <w:sz w:val="18"/>
          <w:szCs w:val="18"/>
        </w:rPr>
      </w:pPr>
      <w:proofErr w:type="spellStart"/>
      <w:r w:rsidRPr="007B3B81">
        <w:rPr>
          <w:rFonts w:ascii="Calibri" w:hAnsi="Calibri" w:cs="Calibri"/>
          <w:sz w:val="18"/>
          <w:szCs w:val="18"/>
        </w:rPr>
        <w:t>E</w:t>
      </w:r>
      <w:r w:rsidRPr="00900C4C">
        <w:rPr>
          <w:rFonts w:ascii="Calibri" w:hAnsi="Calibri" w:cs="Calibri"/>
          <w:sz w:val="18"/>
          <w:szCs w:val="18"/>
        </w:rPr>
        <w:t>lectricité</w:t>
      </w:r>
      <w:proofErr w:type="spellEnd"/>
      <w:r w:rsidRPr="00900C4C">
        <w:rPr>
          <w:rFonts w:ascii="Calibri" w:hAnsi="Calibri" w:cs="Calibri"/>
          <w:sz w:val="18"/>
          <w:szCs w:val="18"/>
        </w:rPr>
        <w:t xml:space="preserve"> française vs </w:t>
      </w:r>
      <w:proofErr w:type="spellStart"/>
      <w:r w:rsidRPr="00900C4C">
        <w:rPr>
          <w:rFonts w:ascii="Calibri" w:hAnsi="Calibri" w:cs="Calibri"/>
          <w:sz w:val="18"/>
          <w:szCs w:val="18"/>
        </w:rPr>
        <w:t>Energiewende</w:t>
      </w:r>
      <w:proofErr w:type="spellEnd"/>
      <w:r w:rsidRPr="00900C4C">
        <w:rPr>
          <w:rFonts w:ascii="Calibri" w:hAnsi="Calibri" w:cs="Calibri"/>
          <w:sz w:val="18"/>
          <w:szCs w:val="18"/>
        </w:rPr>
        <w:t xml:space="preserve"> allemande :</w:t>
      </w:r>
      <w:r w:rsidR="0079074A" w:rsidRPr="00900C4C">
        <w:rPr>
          <w:rFonts w:ascii="Calibri" w:hAnsi="Calibri" w:cs="Calibri"/>
          <w:sz w:val="18"/>
          <w:szCs w:val="18"/>
        </w:rPr>
        <w:t xml:space="preserve">  </w:t>
      </w:r>
      <w:hyperlink r:id="rId15" w:history="1">
        <w:r w:rsidR="0079074A" w:rsidRPr="00900C4C">
          <w:rPr>
            <w:rStyle w:val="Lienhypertexte"/>
            <w:rFonts w:ascii="Calibri" w:hAnsi="Calibri" w:cs="Calibri"/>
            <w:color w:val="5B9BD5" w:themeColor="accent5"/>
            <w:sz w:val="18"/>
            <w:szCs w:val="18"/>
            <w:u w:val="single" w:color="5B9BD5" w:themeColor="accent5"/>
          </w:rPr>
          <w:t>https://bit.ly/3WXMZbp</w:t>
        </w:r>
      </w:hyperlink>
      <w:r w:rsidR="0079074A" w:rsidRPr="00900C4C">
        <w:rPr>
          <w:rFonts w:ascii="Calibri" w:hAnsi="Calibri" w:cs="Calibri"/>
          <w:color w:val="5B9BD5" w:themeColor="accent5"/>
          <w:sz w:val="18"/>
          <w:szCs w:val="18"/>
          <w:u w:val="single" w:color="5B9BD5" w:themeColor="accent5"/>
        </w:rPr>
        <w:t xml:space="preserve"> </w:t>
      </w:r>
    </w:p>
    <w:p w14:paraId="7B5D9EFD" w14:textId="43F181F6" w:rsidR="00DF2904" w:rsidRPr="007F5C97" w:rsidRDefault="00DF2904" w:rsidP="00DF2904">
      <w:pPr>
        <w:pStyle w:val="Paragraphedeliste"/>
        <w:numPr>
          <w:ilvl w:val="0"/>
          <w:numId w:val="1"/>
        </w:numPr>
        <w:jc w:val="both"/>
        <w:rPr>
          <w:rFonts w:ascii="Calibri" w:hAnsi="Calibri" w:cs="Calibri"/>
          <w:sz w:val="18"/>
          <w:szCs w:val="18"/>
        </w:rPr>
      </w:pPr>
      <w:r w:rsidRPr="007F5C97">
        <w:rPr>
          <w:rFonts w:ascii="Calibri" w:hAnsi="Calibri" w:cs="Calibri"/>
          <w:sz w:val="18"/>
          <w:szCs w:val="18"/>
        </w:rPr>
        <w:t xml:space="preserve">Emprise au sol de l’éolien </w:t>
      </w:r>
      <w:hyperlink r:id="rId16" w:history="1">
        <w:r w:rsidRPr="007F5C97">
          <w:rPr>
            <w:rStyle w:val="Lienhypertexte"/>
            <w:rFonts w:ascii="Calibri" w:hAnsi="Calibri" w:cs="Calibri"/>
            <w:color w:val="5B9BD5" w:themeColor="accent5"/>
            <w:sz w:val="18"/>
            <w:szCs w:val="18"/>
            <w:u w:val="single" w:color="5B9BD5" w:themeColor="accent5"/>
          </w:rPr>
          <w:t>https://bit.ly/3Om78Uo</w:t>
        </w:r>
      </w:hyperlink>
      <w:r w:rsidRPr="007F5C97">
        <w:rPr>
          <w:rFonts w:ascii="Calibri" w:hAnsi="Calibri" w:cs="Calibri"/>
          <w:sz w:val="18"/>
          <w:szCs w:val="18"/>
        </w:rPr>
        <w:t xml:space="preserve"> </w:t>
      </w:r>
    </w:p>
    <w:p w14:paraId="51A94685" w14:textId="416E83D2" w:rsidR="00DF2904" w:rsidRPr="007F5C97" w:rsidRDefault="00C91172" w:rsidP="00DF2904">
      <w:pPr>
        <w:pStyle w:val="Paragraphedeliste"/>
        <w:numPr>
          <w:ilvl w:val="0"/>
          <w:numId w:val="1"/>
        </w:numPr>
        <w:jc w:val="both"/>
        <w:rPr>
          <w:rFonts w:ascii="Calibri" w:hAnsi="Calibri" w:cs="Calibri"/>
          <w:sz w:val="18"/>
          <w:szCs w:val="18"/>
        </w:rPr>
      </w:pPr>
      <w:hyperlink r:id="rId17" w:history="1">
        <w:r w:rsidR="00DF2904" w:rsidRPr="007F5C97">
          <w:rPr>
            <w:rStyle w:val="Lienhypertexte"/>
            <w:rFonts w:ascii="Calibri" w:hAnsi="Calibri" w:cs="Calibri"/>
            <w:sz w:val="18"/>
            <w:szCs w:val="18"/>
          </w:rPr>
          <w:t xml:space="preserve">COP15 sur la biodiversité à Montréal </w:t>
        </w:r>
        <w:r w:rsidR="00DF2904" w:rsidRPr="007F5C97">
          <w:rPr>
            <w:rStyle w:val="Lienhypertexte"/>
            <w:rFonts w:ascii="Calibri" w:hAnsi="Calibri" w:cs="Calibri"/>
            <w:color w:val="5B9BD5" w:themeColor="accent5"/>
            <w:sz w:val="18"/>
            <w:szCs w:val="18"/>
            <w:u w:val="single" w:color="5B9BD5" w:themeColor="accent5"/>
          </w:rPr>
          <w:t>la conférence de la décennie pour éviter la 6e extinction de masse des espèces - rtbf.be</w:t>
        </w:r>
      </w:hyperlink>
      <w:r w:rsidR="00DF2904" w:rsidRPr="007F5C97">
        <w:rPr>
          <w:rFonts w:ascii="Calibri" w:hAnsi="Calibri" w:cs="Calibri"/>
          <w:sz w:val="18"/>
          <w:szCs w:val="18"/>
        </w:rPr>
        <w:t xml:space="preserve"> </w:t>
      </w:r>
    </w:p>
    <w:p w14:paraId="66034AD5" w14:textId="4B2DDD35" w:rsidR="00DF2904" w:rsidRPr="007F5C97" w:rsidRDefault="00C91172" w:rsidP="00DF2904">
      <w:pPr>
        <w:pStyle w:val="Paragraphedeliste"/>
        <w:numPr>
          <w:ilvl w:val="0"/>
          <w:numId w:val="1"/>
        </w:numPr>
        <w:jc w:val="both"/>
        <w:rPr>
          <w:rFonts w:ascii="Calibri" w:hAnsi="Calibri" w:cs="Calibri"/>
          <w:color w:val="5B9BD5" w:themeColor="accent5"/>
          <w:sz w:val="18"/>
          <w:szCs w:val="18"/>
          <w:u w:val="single" w:color="5B9BD5" w:themeColor="accent5"/>
        </w:rPr>
      </w:pPr>
      <w:hyperlink r:id="rId18" w:history="1">
        <w:r w:rsidR="001F404B" w:rsidRPr="000C0734">
          <w:rPr>
            <w:rStyle w:val="Lienhypertexte"/>
            <w:rFonts w:ascii="Calibri" w:hAnsi="Calibri" w:cs="Calibri"/>
            <w:color w:val="5B9BD5" w:themeColor="accent5"/>
            <w:sz w:val="18"/>
            <w:szCs w:val="18"/>
            <w:u w:val="single" w:color="5B9BD5" w:themeColor="accent5"/>
          </w:rPr>
          <w:t>https://burdigala-presse.fr/arret-de-leolien-limpossible-aveu</w:t>
        </w:r>
      </w:hyperlink>
      <w:r w:rsidR="00DF2904" w:rsidRPr="000C0734">
        <w:rPr>
          <w:rFonts w:ascii="Calibri" w:hAnsi="Calibri" w:cs="Calibri"/>
          <w:sz w:val="18"/>
          <w:szCs w:val="18"/>
          <w:u w:color="5B9BD5" w:themeColor="accent5"/>
        </w:rPr>
        <w:t xml:space="preserve"> et </w:t>
      </w:r>
      <w:hyperlink r:id="rId19" w:history="1">
        <w:r w:rsidR="00DF2904" w:rsidRPr="007F5C97">
          <w:rPr>
            <w:rStyle w:val="Lienhypertexte"/>
            <w:rFonts w:ascii="Calibri" w:hAnsi="Calibri" w:cs="Calibri"/>
            <w:color w:val="5B9BD5" w:themeColor="accent5"/>
            <w:sz w:val="18"/>
            <w:szCs w:val="18"/>
            <w:u w:val="single" w:color="5B9BD5" w:themeColor="accent5"/>
          </w:rPr>
          <w:t>https://bit.ly/3Vtw0NY</w:t>
        </w:r>
      </w:hyperlink>
      <w:r w:rsidR="00DF2904" w:rsidRPr="007F5C97">
        <w:rPr>
          <w:rFonts w:ascii="Calibri" w:hAnsi="Calibri" w:cs="Calibri"/>
          <w:color w:val="5B9BD5" w:themeColor="accent5"/>
          <w:sz w:val="18"/>
          <w:szCs w:val="18"/>
          <w:u w:val="single" w:color="5B9BD5" w:themeColor="accent5"/>
        </w:rPr>
        <w:t xml:space="preserve"> </w:t>
      </w:r>
    </w:p>
    <w:p w14:paraId="5DB78B0E" w14:textId="77777777" w:rsidR="00334DFF" w:rsidRPr="00C91172" w:rsidRDefault="00DF2904" w:rsidP="00DF2904">
      <w:pPr>
        <w:pStyle w:val="Paragraphedeliste"/>
        <w:numPr>
          <w:ilvl w:val="0"/>
          <w:numId w:val="1"/>
        </w:numPr>
        <w:jc w:val="both"/>
        <w:rPr>
          <w:rStyle w:val="Lienhypertexte"/>
          <w:rFonts w:ascii="Calibri" w:hAnsi="Calibri" w:cs="Calibri"/>
          <w:sz w:val="18"/>
          <w:szCs w:val="18"/>
          <w:lang w:val="en-US"/>
        </w:rPr>
      </w:pPr>
      <w:r w:rsidRPr="00C91172">
        <w:rPr>
          <w:rFonts w:ascii="Calibri" w:hAnsi="Calibri" w:cs="Calibri"/>
          <w:sz w:val="18"/>
          <w:szCs w:val="18"/>
          <w:lang w:val="en-US"/>
        </w:rPr>
        <w:t xml:space="preserve">Aurore </w:t>
      </w:r>
      <w:proofErr w:type="spellStart"/>
      <w:r w:rsidRPr="00C91172">
        <w:rPr>
          <w:rFonts w:ascii="Calibri" w:hAnsi="Calibri" w:cs="Calibri"/>
          <w:sz w:val="18"/>
          <w:szCs w:val="18"/>
          <w:lang w:val="en-US"/>
        </w:rPr>
        <w:t>St</w:t>
      </w:r>
      <w:r w:rsidR="00F04612" w:rsidRPr="00C91172">
        <w:rPr>
          <w:rFonts w:ascii="Calibri" w:hAnsi="Calibri" w:cs="Calibri"/>
          <w:sz w:val="18"/>
          <w:szCs w:val="18"/>
          <w:lang w:val="en-US"/>
        </w:rPr>
        <w:t>e</w:t>
      </w:r>
      <w:r w:rsidRPr="00C91172">
        <w:rPr>
          <w:rFonts w:ascii="Calibri" w:hAnsi="Calibri" w:cs="Calibri"/>
          <w:sz w:val="18"/>
          <w:szCs w:val="18"/>
          <w:lang w:val="en-US"/>
        </w:rPr>
        <w:t>phant</w:t>
      </w:r>
      <w:proofErr w:type="spellEnd"/>
      <w:r w:rsidRPr="00C91172">
        <w:rPr>
          <w:rFonts w:ascii="Calibri" w:hAnsi="Calibri" w:cs="Calibri"/>
          <w:sz w:val="18"/>
          <w:szCs w:val="18"/>
          <w:lang w:val="en-US"/>
        </w:rPr>
        <w:t xml:space="preserve"> </w:t>
      </w:r>
      <w:hyperlink r:id="rId20" w:history="1">
        <w:r w:rsidRPr="00C91172">
          <w:rPr>
            <w:rStyle w:val="Lienhypertexte"/>
            <w:rFonts w:ascii="Calibri" w:hAnsi="Calibri" w:cs="Calibri"/>
            <w:color w:val="5B9BD5" w:themeColor="accent5"/>
            <w:sz w:val="18"/>
            <w:szCs w:val="18"/>
            <w:u w:val="single" w:color="5B9BD5" w:themeColor="accent5"/>
            <w:lang w:val="en-US"/>
          </w:rPr>
          <w:t>https://bit.ly/3EhZYxM</w:t>
        </w:r>
      </w:hyperlink>
    </w:p>
    <w:p w14:paraId="275ACA83" w14:textId="43E85965" w:rsidR="00DF2904" w:rsidRPr="007F5C97" w:rsidRDefault="00DF2904" w:rsidP="00DF2904">
      <w:pPr>
        <w:pStyle w:val="Paragraphedeliste"/>
        <w:numPr>
          <w:ilvl w:val="0"/>
          <w:numId w:val="1"/>
        </w:numPr>
        <w:jc w:val="both"/>
        <w:rPr>
          <w:rFonts w:ascii="Calibri" w:hAnsi="Calibri" w:cs="Calibri"/>
          <w:sz w:val="18"/>
          <w:szCs w:val="18"/>
        </w:rPr>
      </w:pPr>
      <w:r w:rsidRPr="00C91172">
        <w:rPr>
          <w:rFonts w:ascii="Calibri" w:hAnsi="Calibri" w:cs="Calibri"/>
          <w:sz w:val="18"/>
          <w:szCs w:val="18"/>
          <w:lang w:val="en-US"/>
        </w:rPr>
        <w:t xml:space="preserve"> </w:t>
      </w:r>
      <w:r w:rsidR="00A123ED" w:rsidRPr="00A123ED">
        <w:rPr>
          <w:rFonts w:ascii="Calibri" w:hAnsi="Calibri" w:cs="Calibri"/>
          <w:sz w:val="18"/>
          <w:szCs w:val="18"/>
        </w:rPr>
        <w:t xml:space="preserve">Cadre mondial biodiversité (COP 15) : </w:t>
      </w:r>
      <w:hyperlink r:id="rId21" w:history="1">
        <w:r w:rsidR="00A123ED" w:rsidRPr="00A123ED">
          <w:rPr>
            <w:rStyle w:val="Lienhypertexte"/>
            <w:rFonts w:ascii="Calibri" w:hAnsi="Calibri" w:cs="Calibri"/>
            <w:color w:val="5B9BD5" w:themeColor="accent5"/>
            <w:sz w:val="18"/>
            <w:szCs w:val="18"/>
            <w:u w:val="single"/>
          </w:rPr>
          <w:t>https://bit.ly/404P8nP</w:t>
        </w:r>
      </w:hyperlink>
      <w:r w:rsidR="00A123ED">
        <w:rPr>
          <w:rFonts w:ascii="Calibri" w:hAnsi="Calibri" w:cs="Calibri"/>
          <w:sz w:val="18"/>
          <w:szCs w:val="18"/>
        </w:rPr>
        <w:t xml:space="preserve"> </w:t>
      </w:r>
    </w:p>
    <w:p w14:paraId="6117C41A" w14:textId="266F9F3B" w:rsidR="00DF2904" w:rsidRPr="007F5C97" w:rsidRDefault="00DF2904" w:rsidP="00DF2904">
      <w:pPr>
        <w:pStyle w:val="Paragraphedeliste"/>
        <w:numPr>
          <w:ilvl w:val="0"/>
          <w:numId w:val="1"/>
        </w:numPr>
        <w:jc w:val="both"/>
        <w:rPr>
          <w:rFonts w:ascii="Calibri" w:hAnsi="Calibri" w:cs="Calibri"/>
          <w:sz w:val="18"/>
          <w:szCs w:val="18"/>
        </w:rPr>
      </w:pPr>
      <w:r w:rsidRPr="007F5C97">
        <w:rPr>
          <w:rFonts w:ascii="Calibri" w:hAnsi="Calibri" w:cs="Calibri"/>
          <w:sz w:val="18"/>
          <w:szCs w:val="18"/>
        </w:rPr>
        <w:t xml:space="preserve">Lettre ouverte médecins </w:t>
      </w:r>
      <w:hyperlink r:id="rId22" w:history="1">
        <w:r w:rsidRPr="007F5C97">
          <w:rPr>
            <w:rStyle w:val="Lienhypertexte"/>
            <w:rFonts w:ascii="Calibri" w:hAnsi="Calibri" w:cs="Calibri"/>
            <w:color w:val="5B9BD5" w:themeColor="accent5"/>
            <w:sz w:val="18"/>
            <w:szCs w:val="18"/>
            <w:u w:val="single" w:color="5B9BD5" w:themeColor="accent5"/>
          </w:rPr>
          <w:t>https://bit.ly/3HNk0QU</w:t>
        </w:r>
      </w:hyperlink>
      <w:r w:rsidR="00CA3E92">
        <w:rPr>
          <w:rStyle w:val="Lienhypertexte"/>
          <w:rFonts w:ascii="Calibri" w:hAnsi="Calibri" w:cs="Calibri"/>
          <w:color w:val="5B9BD5" w:themeColor="accent5"/>
          <w:sz w:val="18"/>
          <w:szCs w:val="18"/>
          <w:u w:val="single" w:color="5B9BD5" w:themeColor="accent5"/>
        </w:rPr>
        <w:t xml:space="preserve"> </w:t>
      </w:r>
    </w:p>
    <w:p w14:paraId="67CB0258" w14:textId="7E5DBC5B" w:rsidR="00DF2904" w:rsidRPr="007F5C97" w:rsidRDefault="00DF2904" w:rsidP="00DF2904">
      <w:pPr>
        <w:pStyle w:val="Paragraphedeliste"/>
        <w:numPr>
          <w:ilvl w:val="0"/>
          <w:numId w:val="1"/>
        </w:numPr>
        <w:jc w:val="both"/>
        <w:rPr>
          <w:rFonts w:ascii="Calibri" w:hAnsi="Calibri" w:cs="Calibri"/>
          <w:sz w:val="18"/>
          <w:szCs w:val="18"/>
        </w:rPr>
      </w:pPr>
      <w:r w:rsidRPr="007F5C97">
        <w:rPr>
          <w:rFonts w:ascii="Calibri" w:hAnsi="Calibri" w:cs="Calibri"/>
          <w:sz w:val="18"/>
          <w:szCs w:val="18"/>
        </w:rPr>
        <w:t xml:space="preserve">Recensement des cas de souffrance physique ou morale (Stop Eole Auvergne, 14/9/2014) </w:t>
      </w:r>
      <w:hyperlink r:id="rId23" w:history="1">
        <w:r w:rsidRPr="007F5C97">
          <w:rPr>
            <w:rStyle w:val="Lienhypertexte"/>
            <w:rFonts w:ascii="Calibri" w:hAnsi="Calibri" w:cs="Calibri"/>
            <w:color w:val="5B9BD5" w:themeColor="accent5"/>
            <w:sz w:val="18"/>
            <w:szCs w:val="18"/>
            <w:u w:val="single" w:color="5B9BD5" w:themeColor="accent5"/>
          </w:rPr>
          <w:t>https://nuisances64.rssing.com/chan-42078189/latest-article2.php</w:t>
        </w:r>
      </w:hyperlink>
      <w:r w:rsidRPr="007F5C97">
        <w:rPr>
          <w:rFonts w:ascii="Calibri" w:hAnsi="Calibri" w:cs="Calibri"/>
          <w:sz w:val="18"/>
          <w:szCs w:val="18"/>
        </w:rPr>
        <w:t xml:space="preserve"> </w:t>
      </w:r>
    </w:p>
    <w:p w14:paraId="7225CF32" w14:textId="5BBC5B62" w:rsidR="00DF2904" w:rsidRPr="00C91172" w:rsidRDefault="00DF2904" w:rsidP="00DF2904">
      <w:pPr>
        <w:pStyle w:val="Paragraphedeliste"/>
        <w:numPr>
          <w:ilvl w:val="0"/>
          <w:numId w:val="1"/>
        </w:numPr>
        <w:rPr>
          <w:rFonts w:ascii="Calibri" w:hAnsi="Calibri" w:cs="Calibri"/>
          <w:sz w:val="18"/>
          <w:szCs w:val="18"/>
          <w:lang w:val="en-US"/>
        </w:rPr>
      </w:pPr>
      <w:proofErr w:type="spellStart"/>
      <w:r w:rsidRPr="00C91172">
        <w:rPr>
          <w:rFonts w:ascii="Calibri" w:hAnsi="Calibri" w:cs="Calibri"/>
          <w:sz w:val="18"/>
          <w:szCs w:val="18"/>
          <w:lang w:val="en-US"/>
        </w:rPr>
        <w:t>Collectif</w:t>
      </w:r>
      <w:proofErr w:type="spellEnd"/>
      <w:r w:rsidRPr="00C91172">
        <w:rPr>
          <w:rFonts w:ascii="Calibri" w:hAnsi="Calibri" w:cs="Calibri"/>
          <w:sz w:val="18"/>
          <w:szCs w:val="18"/>
          <w:lang w:val="en-US"/>
        </w:rPr>
        <w:t xml:space="preserve"> Friends Against Wind </w:t>
      </w:r>
      <w:hyperlink r:id="rId24" w:history="1">
        <w:r w:rsidRPr="00C91172">
          <w:rPr>
            <w:rStyle w:val="Lienhypertexte"/>
            <w:rFonts w:ascii="Calibri" w:hAnsi="Calibri" w:cs="Calibri"/>
            <w:color w:val="5B9BD5" w:themeColor="accent5"/>
            <w:sz w:val="18"/>
            <w:szCs w:val="18"/>
            <w:u w:val="single" w:color="5B9BD5" w:themeColor="accent5"/>
            <w:lang w:val="en-US"/>
          </w:rPr>
          <w:t>http://fr.friends-against-wind.org</w:t>
        </w:r>
      </w:hyperlink>
      <w:r w:rsidRPr="00C91172">
        <w:rPr>
          <w:rFonts w:ascii="Calibri" w:hAnsi="Calibri" w:cs="Calibri"/>
          <w:sz w:val="18"/>
          <w:szCs w:val="18"/>
          <w:lang w:val="en-US"/>
        </w:rPr>
        <w:t xml:space="preserve"> </w:t>
      </w:r>
      <w:r w:rsidR="00BE00A1" w:rsidRPr="00C91172">
        <w:rPr>
          <w:rFonts w:ascii="Calibri" w:hAnsi="Calibri" w:cs="Calibri"/>
          <w:sz w:val="18"/>
          <w:szCs w:val="18"/>
          <w:lang w:val="en-US"/>
        </w:rPr>
        <w:t xml:space="preserve"> </w:t>
      </w:r>
    </w:p>
    <w:p w14:paraId="2F8A9A37" w14:textId="6CFF3FA9" w:rsidR="00DF2904" w:rsidRPr="007F5C97" w:rsidRDefault="00DF2904" w:rsidP="00DF2904">
      <w:pPr>
        <w:pStyle w:val="Paragraphedeliste"/>
        <w:numPr>
          <w:ilvl w:val="0"/>
          <w:numId w:val="1"/>
        </w:numPr>
        <w:jc w:val="both"/>
        <w:rPr>
          <w:rFonts w:ascii="Calibri" w:hAnsi="Calibri" w:cs="Calibri"/>
          <w:sz w:val="18"/>
          <w:szCs w:val="18"/>
        </w:rPr>
      </w:pPr>
      <w:r w:rsidRPr="007F5C97">
        <w:rPr>
          <w:rFonts w:ascii="Calibri" w:hAnsi="Calibri" w:cs="Calibri"/>
          <w:sz w:val="18"/>
          <w:szCs w:val="18"/>
        </w:rPr>
        <w:t xml:space="preserve">Examen de l'effet des infrasons sur des cellules cardiaques à l'université de Mayence </w:t>
      </w:r>
      <w:hyperlink r:id="rId25" w:history="1">
        <w:r w:rsidRPr="007F5C97">
          <w:rPr>
            <w:rStyle w:val="Lienhypertexte"/>
            <w:rFonts w:ascii="Calibri" w:hAnsi="Calibri" w:cs="Calibri"/>
            <w:color w:val="5B9BD5" w:themeColor="accent5"/>
            <w:sz w:val="18"/>
            <w:szCs w:val="18"/>
            <w:u w:val="single" w:color="5B9BD5" w:themeColor="accent5"/>
          </w:rPr>
          <w:t>https://paysage-libre-vd.ch/nuisances-et-infrasons-les-preuves-saccumulent/</w:t>
        </w:r>
      </w:hyperlink>
      <w:r w:rsidRPr="007F5C97">
        <w:rPr>
          <w:rFonts w:ascii="Calibri" w:hAnsi="Calibri" w:cs="Calibri"/>
          <w:sz w:val="18"/>
          <w:szCs w:val="18"/>
        </w:rPr>
        <w:t xml:space="preserve"> </w:t>
      </w:r>
    </w:p>
    <w:p w14:paraId="734AFCEE" w14:textId="2B6DAA06" w:rsidR="00DF2904" w:rsidRPr="007F5C97" w:rsidRDefault="00DF2904" w:rsidP="00DF2904">
      <w:pPr>
        <w:pStyle w:val="Paragraphedeliste"/>
        <w:numPr>
          <w:ilvl w:val="0"/>
          <w:numId w:val="1"/>
        </w:numPr>
        <w:rPr>
          <w:rFonts w:ascii="Calibri" w:hAnsi="Calibri" w:cs="Calibri"/>
          <w:sz w:val="18"/>
          <w:szCs w:val="18"/>
        </w:rPr>
      </w:pPr>
      <w:r w:rsidRPr="007F5C97">
        <w:rPr>
          <w:rFonts w:ascii="Calibri" w:hAnsi="Calibri" w:cs="Calibri"/>
          <w:sz w:val="18"/>
          <w:szCs w:val="18"/>
        </w:rPr>
        <w:t xml:space="preserve">Bruits des éoliennes et leurs impacts sur la santé, diverses sources scientifiques et synthèse </w:t>
      </w:r>
      <w:hyperlink r:id="rId26" w:history="1">
        <w:r w:rsidRPr="007F5C97">
          <w:rPr>
            <w:rStyle w:val="Lienhypertexte"/>
            <w:rFonts w:ascii="Calibri" w:hAnsi="Calibri" w:cs="Calibri"/>
            <w:color w:val="5B9BD5" w:themeColor="accent5"/>
            <w:sz w:val="18"/>
            <w:szCs w:val="18"/>
            <w:u w:val="single" w:color="5B9BD5" w:themeColor="accent5"/>
          </w:rPr>
          <w:t>https://drive.google.com/file/d/1LcdpxxQ8QLzIcHlHflP1ZY7M_cBSadsV/view</w:t>
        </w:r>
      </w:hyperlink>
      <w:r w:rsidRPr="007F5C97">
        <w:rPr>
          <w:rFonts w:ascii="Calibri" w:hAnsi="Calibri" w:cs="Calibri"/>
          <w:sz w:val="18"/>
          <w:szCs w:val="18"/>
        </w:rPr>
        <w:t xml:space="preserve"> </w:t>
      </w:r>
    </w:p>
    <w:p w14:paraId="1ED62535" w14:textId="77777777" w:rsidR="00DF2904" w:rsidRPr="007F5C97" w:rsidRDefault="00C91172" w:rsidP="00DF2904">
      <w:pPr>
        <w:pStyle w:val="Paragraphedeliste"/>
        <w:numPr>
          <w:ilvl w:val="0"/>
          <w:numId w:val="1"/>
        </w:numPr>
        <w:jc w:val="both"/>
        <w:rPr>
          <w:rFonts w:ascii="Calibri" w:hAnsi="Calibri" w:cs="Calibri"/>
          <w:color w:val="5B9BD5" w:themeColor="accent5"/>
          <w:sz w:val="18"/>
          <w:szCs w:val="18"/>
          <w:u w:val="single" w:color="5B9BD5" w:themeColor="accent5"/>
        </w:rPr>
      </w:pPr>
      <w:hyperlink r:id="rId27" w:history="1">
        <w:r w:rsidR="00DF2904" w:rsidRPr="007F5C97">
          <w:rPr>
            <w:rStyle w:val="Lienhypertexte"/>
            <w:rFonts w:ascii="Calibri" w:hAnsi="Calibri" w:cs="Calibri"/>
            <w:color w:val="5B9BD5" w:themeColor="accent5"/>
            <w:sz w:val="18"/>
            <w:szCs w:val="18"/>
            <w:u w:val="single" w:color="5B9BD5" w:themeColor="accent5"/>
          </w:rPr>
          <w:t>https://www.lemonde.fr/planete/article/2021/11/08/un-couple-de-riverains-d-un-parc-eolien-obtient-reparation-de-la-justice-pour-alteration-de-leur-etat-de-sante_6101404_3244.html</w:t>
        </w:r>
      </w:hyperlink>
      <w:r w:rsidR="00DF2904" w:rsidRPr="007F5C97">
        <w:rPr>
          <w:rFonts w:ascii="Calibri" w:hAnsi="Calibri" w:cs="Calibri"/>
          <w:color w:val="5B9BD5" w:themeColor="accent5"/>
          <w:sz w:val="18"/>
          <w:szCs w:val="18"/>
          <w:u w:val="single" w:color="5B9BD5" w:themeColor="accent5"/>
        </w:rPr>
        <w:t xml:space="preserve"> </w:t>
      </w:r>
    </w:p>
    <w:p w14:paraId="185E27B7" w14:textId="0102292F" w:rsidR="00DF2904" w:rsidRPr="007F5C97" w:rsidRDefault="00C91172" w:rsidP="00DF2904">
      <w:pPr>
        <w:pStyle w:val="Paragraphedeliste"/>
        <w:numPr>
          <w:ilvl w:val="0"/>
          <w:numId w:val="1"/>
        </w:numPr>
        <w:jc w:val="both"/>
        <w:rPr>
          <w:rFonts w:ascii="Calibri" w:hAnsi="Calibri" w:cs="Calibri"/>
          <w:color w:val="5B9BD5" w:themeColor="accent5"/>
          <w:sz w:val="18"/>
          <w:szCs w:val="18"/>
          <w:u w:val="single" w:color="5B9BD5" w:themeColor="accent5"/>
        </w:rPr>
      </w:pPr>
      <w:hyperlink r:id="rId28" w:history="1">
        <w:r w:rsidR="00DF2904" w:rsidRPr="007F5C97">
          <w:rPr>
            <w:rStyle w:val="Lienhypertexte"/>
            <w:rFonts w:ascii="Calibri" w:hAnsi="Calibri" w:cs="Calibri"/>
            <w:color w:val="5B9BD5" w:themeColor="accent5"/>
            <w:sz w:val="18"/>
            <w:szCs w:val="18"/>
            <w:u w:val="single" w:color="5B9BD5" w:themeColor="accent5"/>
          </w:rPr>
          <w:t>https://www.science-climat-energie.be/2020/10/02/la-grande-illusion-du-pacte-energetique-belge/</w:t>
        </w:r>
      </w:hyperlink>
      <w:r w:rsidR="00DF2904" w:rsidRPr="007F5C97">
        <w:rPr>
          <w:rFonts w:ascii="Calibri" w:hAnsi="Calibri" w:cs="Calibri"/>
          <w:color w:val="5B9BD5" w:themeColor="accent5"/>
          <w:sz w:val="18"/>
          <w:szCs w:val="18"/>
          <w:u w:val="single" w:color="5B9BD5" w:themeColor="accent5"/>
        </w:rPr>
        <w:t xml:space="preserve"> </w:t>
      </w:r>
      <w:r w:rsidR="000C0734">
        <w:rPr>
          <w:rFonts w:ascii="Calibri" w:hAnsi="Calibri" w:cs="Calibri"/>
          <w:color w:val="5B9BD5" w:themeColor="accent5"/>
          <w:sz w:val="18"/>
          <w:szCs w:val="18"/>
          <w:u w:val="single" w:color="5B9BD5" w:themeColor="accent5"/>
        </w:rPr>
        <w:t xml:space="preserve"> </w:t>
      </w:r>
    </w:p>
    <w:p w14:paraId="4E7E77A3" w14:textId="71944E4A" w:rsidR="00AA3A4F" w:rsidRPr="00607F09" w:rsidRDefault="00DF2904" w:rsidP="00607F09">
      <w:pPr>
        <w:pStyle w:val="Paragraphedeliste"/>
        <w:numPr>
          <w:ilvl w:val="0"/>
          <w:numId w:val="1"/>
        </w:numPr>
        <w:jc w:val="both"/>
        <w:rPr>
          <w:rFonts w:ascii="Calibri" w:hAnsi="Calibri" w:cs="Calibri"/>
          <w:sz w:val="18"/>
          <w:szCs w:val="18"/>
        </w:rPr>
      </w:pPr>
      <w:r w:rsidRPr="007F5C97">
        <w:rPr>
          <w:rFonts w:ascii="Calibri" w:hAnsi="Calibri" w:cs="Calibri"/>
          <w:sz w:val="18"/>
          <w:szCs w:val="18"/>
        </w:rPr>
        <w:t xml:space="preserve">Damien Ernst – Surprofits éolien </w:t>
      </w:r>
      <w:hyperlink r:id="rId29" w:history="1">
        <w:r w:rsidRPr="007F5C97">
          <w:rPr>
            <w:rStyle w:val="Lienhypertexte"/>
            <w:rFonts w:ascii="Calibri" w:hAnsi="Calibri" w:cs="Calibri"/>
            <w:color w:val="5B9BD5" w:themeColor="accent5"/>
            <w:sz w:val="18"/>
            <w:szCs w:val="18"/>
            <w:u w:val="single" w:color="5B9BD5" w:themeColor="accent5"/>
          </w:rPr>
          <w:t>https://bit.ly/3UDz08Q</w:t>
        </w:r>
      </w:hyperlink>
      <w:r w:rsidRPr="007F5C97">
        <w:rPr>
          <w:rFonts w:ascii="Calibri" w:hAnsi="Calibri" w:cs="Calibri"/>
          <w:sz w:val="18"/>
          <w:szCs w:val="18"/>
        </w:rPr>
        <w:t xml:space="preserve"> </w:t>
      </w:r>
      <w:bookmarkStart w:id="7" w:name="_Hlk123648305"/>
      <w:bookmarkStart w:id="8" w:name="_Hlk123648372"/>
    </w:p>
    <w:bookmarkEnd w:id="7"/>
    <w:bookmarkEnd w:id="8"/>
    <w:p w14:paraId="2D46F175" w14:textId="77777777" w:rsidR="00DF2904" w:rsidRDefault="000353EE" w:rsidP="00DF2904">
      <w:pPr>
        <w:pStyle w:val="Paragraphedeliste"/>
        <w:numPr>
          <w:ilvl w:val="0"/>
          <w:numId w:val="1"/>
        </w:numPr>
        <w:jc w:val="both"/>
        <w:rPr>
          <w:rFonts w:ascii="Calibri" w:hAnsi="Calibri" w:cs="Calibri"/>
          <w:color w:val="5B9BD5" w:themeColor="accent5"/>
          <w:sz w:val="18"/>
          <w:szCs w:val="18"/>
          <w:u w:val="single" w:color="5B9BD5" w:themeColor="accent5"/>
        </w:rPr>
      </w:pPr>
      <w:r>
        <w:fldChar w:fldCharType="begin"/>
      </w:r>
      <w:r>
        <w:instrText>HYPERLINK "https://www.lalibre.be/economie/conjoncture/2022/02/03/pannes-augmentation-des-prix-et-du-co-ce-que-la-sortie-du-nucleaire-peut-entrainer-JKLZRSSRXBF6FH7GQGJ6AVQD7Q/"</w:instrText>
      </w:r>
      <w:r>
        <w:fldChar w:fldCharType="separate"/>
      </w:r>
      <w:r w:rsidR="00DF2904" w:rsidRPr="007F5C97">
        <w:rPr>
          <w:rStyle w:val="Lienhypertexte"/>
          <w:rFonts w:ascii="Calibri" w:hAnsi="Calibri" w:cs="Calibri"/>
          <w:color w:val="5B9BD5" w:themeColor="accent5"/>
          <w:sz w:val="18"/>
          <w:szCs w:val="18"/>
          <w:u w:val="single" w:color="5B9BD5" w:themeColor="accent5"/>
        </w:rPr>
        <w:t>https://www.lalibre.be/economie/conjoncture/2022/02/03/pannes-augmentation-des-prix-et-du-co-ce-que-la-sortie-du-nucleaire-peut-entrainer-JKLZRSSRXBF6FH7GQGJ6AVQD7Q/</w:t>
      </w:r>
      <w:r>
        <w:rPr>
          <w:rStyle w:val="Lienhypertexte"/>
          <w:rFonts w:ascii="Calibri" w:hAnsi="Calibri" w:cs="Calibri"/>
          <w:color w:val="5B9BD5" w:themeColor="accent5"/>
          <w:sz w:val="18"/>
          <w:szCs w:val="18"/>
          <w:u w:val="single" w:color="5B9BD5" w:themeColor="accent5"/>
        </w:rPr>
        <w:fldChar w:fldCharType="end"/>
      </w:r>
      <w:r w:rsidR="00DF2904" w:rsidRPr="007F5C97">
        <w:rPr>
          <w:rFonts w:ascii="Calibri" w:hAnsi="Calibri" w:cs="Calibri"/>
          <w:color w:val="5B9BD5" w:themeColor="accent5"/>
          <w:sz w:val="18"/>
          <w:szCs w:val="18"/>
          <w:u w:val="single" w:color="5B9BD5" w:themeColor="accent5"/>
        </w:rPr>
        <w:t xml:space="preserve"> </w:t>
      </w:r>
    </w:p>
    <w:p w14:paraId="45EC87BF" w14:textId="0BCF1E9B" w:rsidR="00FD44BE" w:rsidRPr="007F5C97" w:rsidRDefault="00C23EFE" w:rsidP="00DF2904">
      <w:pPr>
        <w:pStyle w:val="Paragraphedeliste"/>
        <w:numPr>
          <w:ilvl w:val="0"/>
          <w:numId w:val="1"/>
        </w:numPr>
        <w:jc w:val="both"/>
        <w:rPr>
          <w:rFonts w:ascii="Calibri" w:hAnsi="Calibri" w:cs="Calibri"/>
          <w:color w:val="5B9BD5" w:themeColor="accent5"/>
          <w:sz w:val="18"/>
          <w:szCs w:val="18"/>
          <w:u w:val="single" w:color="5B9BD5" w:themeColor="accent5"/>
        </w:rPr>
      </w:pPr>
      <w:r w:rsidRPr="00266B9B">
        <w:rPr>
          <w:rFonts w:ascii="Calibri" w:hAnsi="Calibri" w:cs="Calibri"/>
          <w:sz w:val="18"/>
          <w:szCs w:val="18"/>
        </w:rPr>
        <w:t>P. Magnette - Coûts éolien-nucléaire :</w:t>
      </w:r>
      <w:r w:rsidR="003C7EA7">
        <w:rPr>
          <w:rFonts w:ascii="Calibri" w:hAnsi="Calibri" w:cs="Calibri"/>
          <w:sz w:val="18"/>
          <w:szCs w:val="18"/>
        </w:rPr>
        <w:t xml:space="preserve"> </w:t>
      </w:r>
      <w:hyperlink r:id="rId30" w:history="1">
        <w:r w:rsidR="003C7EA7" w:rsidRPr="00B16140">
          <w:rPr>
            <w:rStyle w:val="Lienhypertexte"/>
            <w:rFonts w:ascii="Calibri" w:hAnsi="Calibri" w:cs="Calibri"/>
            <w:color w:val="5B9BD5" w:themeColor="accent5"/>
            <w:sz w:val="18"/>
            <w:szCs w:val="18"/>
            <w:u w:val="single" w:color="5B9BD5" w:themeColor="accent5"/>
          </w:rPr>
          <w:t>https://bit.ly/3VKL74q</w:t>
        </w:r>
      </w:hyperlink>
      <w:r w:rsidR="003C7EA7">
        <w:rPr>
          <w:rStyle w:val="Lienhypertexte"/>
          <w:rFonts w:ascii="Calibri" w:hAnsi="Calibri" w:cs="Calibri"/>
          <w:color w:val="5B9BD5" w:themeColor="accent5"/>
          <w:sz w:val="18"/>
          <w:szCs w:val="18"/>
          <w:u w:val="single" w:color="5B9BD5" w:themeColor="accent5"/>
        </w:rPr>
        <w:t xml:space="preserve"> </w:t>
      </w:r>
    </w:p>
    <w:p w14:paraId="15A9F0FF" w14:textId="77777777" w:rsidR="00DF2904" w:rsidRPr="004961B6" w:rsidRDefault="00C91172" w:rsidP="00DF2904">
      <w:pPr>
        <w:pStyle w:val="Paragraphedeliste"/>
        <w:numPr>
          <w:ilvl w:val="0"/>
          <w:numId w:val="1"/>
        </w:numPr>
        <w:jc w:val="both"/>
        <w:rPr>
          <w:rFonts w:ascii="Calibri" w:hAnsi="Calibri" w:cs="Calibri"/>
          <w:color w:val="5B9BD5" w:themeColor="accent5"/>
          <w:sz w:val="18"/>
          <w:szCs w:val="18"/>
          <w:u w:val="single" w:color="5B9BD5" w:themeColor="accent5"/>
        </w:rPr>
      </w:pPr>
      <w:hyperlink r:id="rId31" w:history="1">
        <w:r w:rsidR="00DF2904" w:rsidRPr="007F5C97">
          <w:rPr>
            <w:rStyle w:val="Lienhypertexte"/>
            <w:rFonts w:ascii="Calibri" w:hAnsi="Calibri" w:cs="Calibri"/>
            <w:color w:val="5B9BD5" w:themeColor="accent5"/>
            <w:sz w:val="18"/>
            <w:szCs w:val="18"/>
            <w:u w:val="single" w:color="5B9BD5" w:themeColor="accent5"/>
          </w:rPr>
          <w:t>https://www.contrepoints.org/2022/09/28/439600-zoom-sur-la-rentabilite-ou-non-des-renouvelables</w:t>
        </w:r>
      </w:hyperlink>
      <w:r w:rsidR="00DF2904" w:rsidRPr="007F5C97">
        <w:rPr>
          <w:rFonts w:ascii="Calibri" w:hAnsi="Calibri" w:cs="Calibri"/>
          <w:color w:val="5B9BD5" w:themeColor="accent5"/>
          <w:sz w:val="18"/>
          <w:szCs w:val="18"/>
          <w:u w:val="single" w:color="5B9BD5" w:themeColor="accent5"/>
        </w:rPr>
        <w:t xml:space="preserve"> </w:t>
      </w:r>
    </w:p>
    <w:p w14:paraId="6B76F082" w14:textId="77777777" w:rsidR="00383AC5" w:rsidRDefault="00742C76" w:rsidP="00DF2904">
      <w:pPr>
        <w:pStyle w:val="Paragraphedeliste"/>
        <w:numPr>
          <w:ilvl w:val="0"/>
          <w:numId w:val="1"/>
        </w:numPr>
        <w:jc w:val="both"/>
        <w:rPr>
          <w:rStyle w:val="Lienhypertexte"/>
          <w:rFonts w:ascii="Calibri" w:hAnsi="Calibri" w:cs="Calibri"/>
          <w:color w:val="5B9BD5" w:themeColor="accent5"/>
          <w:sz w:val="18"/>
          <w:szCs w:val="18"/>
          <w:u w:val="single" w:color="5B9BD5" w:themeColor="accent5"/>
        </w:rPr>
      </w:pPr>
      <w:r>
        <w:rPr>
          <w:rFonts w:ascii="Calibri" w:hAnsi="Calibri" w:cs="Calibri"/>
          <w:sz w:val="18"/>
          <w:szCs w:val="18"/>
        </w:rPr>
        <w:t>Le bon mix énergétique</w:t>
      </w:r>
      <w:r w:rsidR="0010361F">
        <w:rPr>
          <w:rFonts w:ascii="Calibri" w:hAnsi="Calibri" w:cs="Calibri"/>
          <w:sz w:val="18"/>
          <w:szCs w:val="18"/>
        </w:rPr>
        <w:t xml:space="preserve"> : le contre-exemple allemand : </w:t>
      </w:r>
      <w:hyperlink r:id="rId32" w:history="1">
        <w:r w:rsidR="0010361F" w:rsidRPr="0010361F">
          <w:rPr>
            <w:rStyle w:val="Lienhypertexte"/>
            <w:rFonts w:ascii="Calibri" w:hAnsi="Calibri" w:cs="Calibri"/>
            <w:color w:val="5B9BD5" w:themeColor="accent5"/>
            <w:sz w:val="18"/>
            <w:szCs w:val="18"/>
            <w:u w:val="single" w:color="5B9BD5" w:themeColor="accent5"/>
          </w:rPr>
          <w:t>https://bit.ly/3HTyj6Z</w:t>
        </w:r>
      </w:hyperlink>
    </w:p>
    <w:p w14:paraId="03D530F5" w14:textId="27D944F6" w:rsidR="004961B6" w:rsidRPr="007F5C97" w:rsidRDefault="00383AC5" w:rsidP="00DF2904">
      <w:pPr>
        <w:pStyle w:val="Paragraphedeliste"/>
        <w:numPr>
          <w:ilvl w:val="0"/>
          <w:numId w:val="1"/>
        </w:numPr>
        <w:jc w:val="both"/>
        <w:rPr>
          <w:rFonts w:ascii="Calibri" w:hAnsi="Calibri" w:cs="Calibri"/>
          <w:color w:val="5B9BD5" w:themeColor="accent5"/>
          <w:sz w:val="18"/>
          <w:szCs w:val="18"/>
          <w:u w:val="single" w:color="5B9BD5" w:themeColor="accent5"/>
        </w:rPr>
      </w:pPr>
      <w:r>
        <w:rPr>
          <w:rFonts w:ascii="Calibri" w:hAnsi="Calibri" w:cs="Calibri"/>
          <w:sz w:val="18"/>
          <w:szCs w:val="18"/>
        </w:rPr>
        <w:t>Articles CONTREPOINTS et IREF :</w:t>
      </w:r>
      <w:r w:rsidR="00D702D5" w:rsidRPr="00D702D5">
        <w:rPr>
          <w:rFonts w:ascii="Calibri" w:hAnsi="Calibri" w:cs="Calibri"/>
          <w:color w:val="5B9BD5" w:themeColor="accent5"/>
          <w:sz w:val="18"/>
          <w:szCs w:val="18"/>
        </w:rPr>
        <w:t xml:space="preserve"> </w:t>
      </w:r>
      <w:hyperlink r:id="rId33" w:history="1">
        <w:r w:rsidR="00D702D5" w:rsidRPr="00D702D5">
          <w:rPr>
            <w:rStyle w:val="Lienhypertexte"/>
            <w:rFonts w:ascii="Calibri" w:hAnsi="Calibri" w:cs="Calibri"/>
            <w:color w:val="5B9BD5" w:themeColor="accent5"/>
            <w:sz w:val="18"/>
            <w:szCs w:val="18"/>
            <w:u w:val="single" w:color="5B9BD5" w:themeColor="accent5"/>
          </w:rPr>
          <w:t>https://bit.ly/3YzraQf</w:t>
        </w:r>
      </w:hyperlink>
      <w:r w:rsidR="00D702D5" w:rsidRPr="00D702D5">
        <w:rPr>
          <w:rFonts w:ascii="Calibri" w:hAnsi="Calibri" w:cs="Calibri"/>
          <w:sz w:val="18"/>
          <w:szCs w:val="18"/>
        </w:rPr>
        <w:t xml:space="preserve"> et </w:t>
      </w:r>
      <w:hyperlink r:id="rId34" w:history="1">
        <w:r w:rsidR="00D702D5" w:rsidRPr="00D702D5">
          <w:rPr>
            <w:rStyle w:val="Lienhypertexte"/>
            <w:rFonts w:ascii="Calibri" w:hAnsi="Calibri" w:cs="Calibri"/>
            <w:color w:val="5B9BD5" w:themeColor="accent5"/>
            <w:sz w:val="18"/>
            <w:szCs w:val="18"/>
            <w:u w:val="single" w:color="5B9BD5" w:themeColor="accent5"/>
          </w:rPr>
          <w:t>https://bit.ly/3K9vmCb</w:t>
        </w:r>
      </w:hyperlink>
      <w:r w:rsidR="00D702D5">
        <w:rPr>
          <w:rFonts w:ascii="Calibri" w:hAnsi="Calibri" w:cs="Calibri"/>
          <w:color w:val="5B9BD5" w:themeColor="accent5"/>
          <w:sz w:val="18"/>
          <w:szCs w:val="18"/>
          <w:u w:val="single" w:color="5B9BD5" w:themeColor="accent5"/>
        </w:rPr>
        <w:t xml:space="preserve"> </w:t>
      </w:r>
    </w:p>
    <w:p w14:paraId="338F11CC" w14:textId="77777777" w:rsidR="00DF2904" w:rsidRPr="007F5C97" w:rsidRDefault="00C91172" w:rsidP="00DF2904">
      <w:pPr>
        <w:pStyle w:val="Paragraphedeliste"/>
        <w:numPr>
          <w:ilvl w:val="0"/>
          <w:numId w:val="1"/>
        </w:numPr>
        <w:jc w:val="both"/>
        <w:rPr>
          <w:rFonts w:ascii="Calibri" w:hAnsi="Calibri" w:cs="Calibri"/>
          <w:color w:val="5B9BD5" w:themeColor="accent5"/>
          <w:sz w:val="18"/>
          <w:szCs w:val="18"/>
          <w:u w:val="single" w:color="5B9BD5" w:themeColor="accent5"/>
        </w:rPr>
      </w:pPr>
      <w:hyperlink r:id="rId35" w:history="1">
        <w:r w:rsidR="00DF2904" w:rsidRPr="007F5C97">
          <w:rPr>
            <w:rStyle w:val="Lienhypertexte"/>
            <w:rFonts w:ascii="Calibri" w:hAnsi="Calibri" w:cs="Calibri"/>
            <w:color w:val="5B9BD5" w:themeColor="accent5"/>
            <w:sz w:val="18"/>
            <w:szCs w:val="18"/>
            <w:u w:val="single" w:color="5B9BD5" w:themeColor="accent5"/>
          </w:rPr>
          <w:t>https://www.petitionenligne.net/petition_pour_un_moratoire_eolien_en_wallonie</w:t>
        </w:r>
      </w:hyperlink>
      <w:r w:rsidR="00DF2904" w:rsidRPr="007F5C97">
        <w:rPr>
          <w:rFonts w:ascii="Calibri" w:hAnsi="Calibri" w:cs="Calibri"/>
          <w:color w:val="5B9BD5" w:themeColor="accent5"/>
          <w:sz w:val="18"/>
          <w:szCs w:val="18"/>
          <w:u w:val="single" w:color="5B9BD5" w:themeColor="accent5"/>
        </w:rPr>
        <w:t xml:space="preserve"> </w:t>
      </w:r>
    </w:p>
    <w:p w14:paraId="12AA8A91" w14:textId="0EC860AB" w:rsidR="00DF2904" w:rsidRDefault="00DF2904" w:rsidP="00DF2904">
      <w:pPr>
        <w:pStyle w:val="Paragraphedeliste"/>
        <w:numPr>
          <w:ilvl w:val="0"/>
          <w:numId w:val="1"/>
        </w:numPr>
        <w:jc w:val="both"/>
        <w:rPr>
          <w:rFonts w:ascii="Calibri" w:hAnsi="Calibri" w:cs="Calibri"/>
          <w:sz w:val="18"/>
          <w:szCs w:val="18"/>
        </w:rPr>
      </w:pPr>
      <w:r w:rsidRPr="007F5C97">
        <w:rPr>
          <w:rFonts w:ascii="Calibri" w:hAnsi="Calibri" w:cs="Calibri"/>
          <w:sz w:val="18"/>
          <w:szCs w:val="18"/>
        </w:rPr>
        <w:t xml:space="preserve">PAEDC de Braine-l’Alleud </w:t>
      </w:r>
      <w:hyperlink r:id="rId36" w:history="1">
        <w:r w:rsidRPr="007F5C97">
          <w:rPr>
            <w:rStyle w:val="Lienhypertexte"/>
            <w:rFonts w:ascii="Calibri" w:hAnsi="Calibri" w:cs="Calibri"/>
            <w:color w:val="5B9BD5" w:themeColor="accent5"/>
            <w:sz w:val="18"/>
            <w:szCs w:val="18"/>
            <w:u w:val="single" w:color="5B9BD5" w:themeColor="accent5"/>
          </w:rPr>
          <w:t>https://bit.ly/3PCrXKX</w:t>
        </w:r>
      </w:hyperlink>
      <w:r w:rsidRPr="007F5C97">
        <w:rPr>
          <w:rFonts w:ascii="Calibri" w:hAnsi="Calibri" w:cs="Calibri"/>
          <w:sz w:val="18"/>
          <w:szCs w:val="18"/>
        </w:rPr>
        <w:t xml:space="preserve"> </w:t>
      </w:r>
    </w:p>
    <w:p w14:paraId="1C8E87EA" w14:textId="0BB86D26" w:rsidR="0048396B" w:rsidRPr="00FF6FCD" w:rsidRDefault="00AC0B1D" w:rsidP="00DF2904">
      <w:pPr>
        <w:pStyle w:val="Paragraphedeliste"/>
        <w:numPr>
          <w:ilvl w:val="0"/>
          <w:numId w:val="1"/>
        </w:numPr>
        <w:jc w:val="both"/>
        <w:rPr>
          <w:rFonts w:ascii="Calibri" w:hAnsi="Calibri" w:cs="Calibri"/>
          <w:sz w:val="18"/>
          <w:szCs w:val="18"/>
        </w:rPr>
      </w:pPr>
      <w:r w:rsidRPr="00FF6FCD">
        <w:rPr>
          <w:rFonts w:ascii="Calibri" w:hAnsi="Calibri" w:cs="Calibri"/>
          <w:sz w:val="18"/>
          <w:szCs w:val="18"/>
        </w:rPr>
        <w:t xml:space="preserve">Renseignements </w:t>
      </w:r>
      <w:r w:rsidR="004A4385" w:rsidRPr="00FF6FCD">
        <w:rPr>
          <w:rFonts w:ascii="Calibri" w:hAnsi="Calibri" w:cs="Calibri"/>
          <w:sz w:val="18"/>
          <w:szCs w:val="18"/>
        </w:rPr>
        <w:t xml:space="preserve">divers </w:t>
      </w:r>
      <w:r w:rsidRPr="00FF6FCD">
        <w:rPr>
          <w:rFonts w:ascii="Calibri" w:hAnsi="Calibri" w:cs="Calibri"/>
          <w:sz w:val="18"/>
          <w:szCs w:val="18"/>
        </w:rPr>
        <w:t xml:space="preserve">complémentaires : </w:t>
      </w:r>
      <w:hyperlink r:id="rId37" w:history="1">
        <w:r w:rsidR="00EB74AF" w:rsidRPr="00CD0216">
          <w:rPr>
            <w:rFonts w:ascii="Calibri" w:eastAsia="Calibri" w:hAnsi="Calibri"/>
            <w:color w:val="5B9BD5" w:themeColor="accent5"/>
            <w:sz w:val="18"/>
            <w:szCs w:val="18"/>
            <w:u w:val="single"/>
          </w:rPr>
          <w:t>https://bit.ly/3nhn6Dz</w:t>
        </w:r>
      </w:hyperlink>
      <w:r w:rsidR="004A4385" w:rsidRPr="00FF6FCD">
        <w:rPr>
          <w:rFonts w:ascii="Calibri" w:eastAsia="Calibri" w:hAnsi="Calibri"/>
          <w:sz w:val="18"/>
          <w:szCs w:val="18"/>
        </w:rPr>
        <w:t xml:space="preserve"> </w:t>
      </w:r>
    </w:p>
    <w:p w14:paraId="1B713939" w14:textId="3512C8E0" w:rsidR="00D24CE2" w:rsidRDefault="00D24CE2" w:rsidP="00AA3F92">
      <w:pPr>
        <w:pBdr>
          <w:bottom w:val="single" w:sz="4" w:space="1" w:color="auto"/>
        </w:pBdr>
        <w:jc w:val="center"/>
        <w:rPr>
          <w:rFonts w:ascii="Calibri" w:hAnsi="Calibri" w:cs="Calibri"/>
          <w:b/>
          <w:bCs/>
          <w:sz w:val="18"/>
          <w:szCs w:val="18"/>
        </w:rPr>
      </w:pPr>
      <w:r w:rsidRPr="00D24CE2">
        <w:rPr>
          <w:rFonts w:ascii="Calibri" w:hAnsi="Calibri" w:cs="Calibri"/>
          <w:b/>
          <w:bCs/>
          <w:sz w:val="18"/>
          <w:szCs w:val="18"/>
        </w:rPr>
        <w:t xml:space="preserve">Tous les liens vers (et inclus dans) </w:t>
      </w:r>
      <w:r w:rsidR="00A91391">
        <w:rPr>
          <w:rFonts w:ascii="Calibri" w:hAnsi="Calibri" w:cs="Calibri"/>
          <w:b/>
          <w:bCs/>
          <w:sz w:val="18"/>
          <w:szCs w:val="18"/>
        </w:rPr>
        <w:t>me</w:t>
      </w:r>
      <w:r w:rsidRPr="00D24CE2">
        <w:rPr>
          <w:rFonts w:ascii="Calibri" w:hAnsi="Calibri" w:cs="Calibri"/>
          <w:b/>
          <w:bCs/>
          <w:sz w:val="18"/>
          <w:szCs w:val="18"/>
        </w:rPr>
        <w:t xml:space="preserve">s documents renvoient à des fichiers </w:t>
      </w:r>
      <w:r w:rsidR="00F82D38">
        <w:rPr>
          <w:rFonts w:ascii="Calibri" w:hAnsi="Calibri" w:cs="Calibri"/>
          <w:b/>
          <w:bCs/>
          <w:sz w:val="18"/>
          <w:szCs w:val="18"/>
        </w:rPr>
        <w:t>soumis</w:t>
      </w:r>
      <w:r w:rsidR="00D13A1C">
        <w:rPr>
          <w:rFonts w:ascii="Calibri" w:hAnsi="Calibri" w:cs="Calibri"/>
          <w:b/>
          <w:bCs/>
          <w:sz w:val="18"/>
          <w:szCs w:val="18"/>
        </w:rPr>
        <w:t xml:space="preserve"> à</w:t>
      </w:r>
      <w:r w:rsidRPr="00D24CE2">
        <w:rPr>
          <w:rFonts w:ascii="Calibri" w:hAnsi="Calibri" w:cs="Calibri"/>
          <w:b/>
          <w:bCs/>
          <w:sz w:val="18"/>
          <w:szCs w:val="18"/>
        </w:rPr>
        <w:t xml:space="preserve"> l’antivirus Norton</w:t>
      </w:r>
    </w:p>
    <w:p w14:paraId="664CE10F" w14:textId="77777777" w:rsidR="00CD2BB7" w:rsidRDefault="00CD2BB7" w:rsidP="00AA3F92">
      <w:pPr>
        <w:pBdr>
          <w:bottom w:val="single" w:sz="4" w:space="1" w:color="auto"/>
        </w:pBdr>
        <w:jc w:val="center"/>
        <w:rPr>
          <w:rFonts w:ascii="Calibri" w:hAnsi="Calibri" w:cs="Calibri"/>
          <w:b/>
          <w:bCs/>
          <w:sz w:val="18"/>
          <w:szCs w:val="18"/>
        </w:rPr>
      </w:pPr>
    </w:p>
    <w:p w14:paraId="3E5B98A2" w14:textId="77777777" w:rsidR="00491C2A" w:rsidRDefault="00491C2A"/>
    <w:sectPr w:rsidR="00491C2A" w:rsidSect="00423A00">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974C07"/>
    <w:multiLevelType w:val="multilevel"/>
    <w:tmpl w:val="BDB44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10500A"/>
    <w:multiLevelType w:val="hybridMultilevel"/>
    <w:tmpl w:val="9E52390A"/>
    <w:lvl w:ilvl="0" w:tplc="CB38A8F6">
      <w:start w:val="1"/>
      <w:numFmt w:val="decimal"/>
      <w:lvlText w:val="(%1)"/>
      <w:lvlJc w:val="left"/>
      <w:pPr>
        <w:ind w:left="360" w:hanging="360"/>
      </w:pPr>
      <w:rPr>
        <w:rFonts w:hint="default"/>
        <w:b w:val="0"/>
        <w:i w:val="0"/>
        <w:color w:val="000000" w:themeColor="text1"/>
        <w:sz w:val="16"/>
        <w:szCs w:val="16"/>
        <w:u w:val="single" w:color="000000" w:themeColor="text1"/>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76975D63"/>
    <w:multiLevelType w:val="hybridMultilevel"/>
    <w:tmpl w:val="B4C8E62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mailMerge>
    <w:mainDocumentType w:val="email"/>
    <w:dataType w:val="textFile"/>
    <w:activeRecord w:val="-1"/>
  </w:mailMerge>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904"/>
    <w:rsid w:val="0002638E"/>
    <w:rsid w:val="000353EE"/>
    <w:rsid w:val="00043704"/>
    <w:rsid w:val="000449C1"/>
    <w:rsid w:val="000452A4"/>
    <w:rsid w:val="00065CAE"/>
    <w:rsid w:val="000734F7"/>
    <w:rsid w:val="00076EFB"/>
    <w:rsid w:val="00081FD6"/>
    <w:rsid w:val="000838A5"/>
    <w:rsid w:val="00092F9E"/>
    <w:rsid w:val="0009696F"/>
    <w:rsid w:val="000A7A2E"/>
    <w:rsid w:val="000C0734"/>
    <w:rsid w:val="000C582F"/>
    <w:rsid w:val="000F01F2"/>
    <w:rsid w:val="000F65B1"/>
    <w:rsid w:val="00101402"/>
    <w:rsid w:val="0010361F"/>
    <w:rsid w:val="00104403"/>
    <w:rsid w:val="00111B83"/>
    <w:rsid w:val="0011606A"/>
    <w:rsid w:val="00133206"/>
    <w:rsid w:val="0015236A"/>
    <w:rsid w:val="0015368B"/>
    <w:rsid w:val="001633AA"/>
    <w:rsid w:val="00167800"/>
    <w:rsid w:val="001701C2"/>
    <w:rsid w:val="001712A1"/>
    <w:rsid w:val="00171308"/>
    <w:rsid w:val="00177AFE"/>
    <w:rsid w:val="001A6200"/>
    <w:rsid w:val="001A67B9"/>
    <w:rsid w:val="001B1F21"/>
    <w:rsid w:val="001C49D8"/>
    <w:rsid w:val="001C4D1E"/>
    <w:rsid w:val="001D0173"/>
    <w:rsid w:val="001D42B7"/>
    <w:rsid w:val="001D4D64"/>
    <w:rsid w:val="001D69E9"/>
    <w:rsid w:val="001E1C78"/>
    <w:rsid w:val="001E3179"/>
    <w:rsid w:val="001F0ABF"/>
    <w:rsid w:val="001F404B"/>
    <w:rsid w:val="001F4230"/>
    <w:rsid w:val="00203559"/>
    <w:rsid w:val="00212B58"/>
    <w:rsid w:val="00225CA5"/>
    <w:rsid w:val="00234DF9"/>
    <w:rsid w:val="00243BA5"/>
    <w:rsid w:val="00266B9B"/>
    <w:rsid w:val="0027051E"/>
    <w:rsid w:val="00276FF9"/>
    <w:rsid w:val="00291D7B"/>
    <w:rsid w:val="002A03DA"/>
    <w:rsid w:val="002B5277"/>
    <w:rsid w:val="002C059E"/>
    <w:rsid w:val="002D3B9A"/>
    <w:rsid w:val="002D56BF"/>
    <w:rsid w:val="002E1545"/>
    <w:rsid w:val="00300C22"/>
    <w:rsid w:val="0030117B"/>
    <w:rsid w:val="003052A8"/>
    <w:rsid w:val="00307632"/>
    <w:rsid w:val="00313D1C"/>
    <w:rsid w:val="00317BBA"/>
    <w:rsid w:val="00334DFF"/>
    <w:rsid w:val="00350C4F"/>
    <w:rsid w:val="0036200C"/>
    <w:rsid w:val="00365C3E"/>
    <w:rsid w:val="00375F55"/>
    <w:rsid w:val="003804B8"/>
    <w:rsid w:val="003810E4"/>
    <w:rsid w:val="003825E2"/>
    <w:rsid w:val="00383AC5"/>
    <w:rsid w:val="00390A55"/>
    <w:rsid w:val="00391376"/>
    <w:rsid w:val="00392A73"/>
    <w:rsid w:val="00393747"/>
    <w:rsid w:val="00395E7C"/>
    <w:rsid w:val="003A7405"/>
    <w:rsid w:val="003C1F73"/>
    <w:rsid w:val="003C6973"/>
    <w:rsid w:val="003C740F"/>
    <w:rsid w:val="003C7EA7"/>
    <w:rsid w:val="003C7F39"/>
    <w:rsid w:val="003F1BA9"/>
    <w:rsid w:val="003F2940"/>
    <w:rsid w:val="003F5950"/>
    <w:rsid w:val="00404939"/>
    <w:rsid w:val="0041514E"/>
    <w:rsid w:val="00416523"/>
    <w:rsid w:val="00416BA2"/>
    <w:rsid w:val="00423A00"/>
    <w:rsid w:val="00433920"/>
    <w:rsid w:val="004347E9"/>
    <w:rsid w:val="004408D4"/>
    <w:rsid w:val="00440A4A"/>
    <w:rsid w:val="004450D1"/>
    <w:rsid w:val="00455B98"/>
    <w:rsid w:val="004566DC"/>
    <w:rsid w:val="0046768D"/>
    <w:rsid w:val="004809E0"/>
    <w:rsid w:val="00480A94"/>
    <w:rsid w:val="0048396B"/>
    <w:rsid w:val="00491C2A"/>
    <w:rsid w:val="004961B6"/>
    <w:rsid w:val="004A4385"/>
    <w:rsid w:val="004B0CAF"/>
    <w:rsid w:val="004B39DA"/>
    <w:rsid w:val="004B48D9"/>
    <w:rsid w:val="004C4F03"/>
    <w:rsid w:val="004C67C7"/>
    <w:rsid w:val="004C6F36"/>
    <w:rsid w:val="004D4522"/>
    <w:rsid w:val="004D570F"/>
    <w:rsid w:val="004E06AA"/>
    <w:rsid w:val="004F0C96"/>
    <w:rsid w:val="004F6E31"/>
    <w:rsid w:val="00503CE4"/>
    <w:rsid w:val="00504992"/>
    <w:rsid w:val="005057D2"/>
    <w:rsid w:val="00505A07"/>
    <w:rsid w:val="00516EFA"/>
    <w:rsid w:val="005246E7"/>
    <w:rsid w:val="00536EDD"/>
    <w:rsid w:val="00545619"/>
    <w:rsid w:val="0054760A"/>
    <w:rsid w:val="00555249"/>
    <w:rsid w:val="00561713"/>
    <w:rsid w:val="00565AB9"/>
    <w:rsid w:val="00581B0B"/>
    <w:rsid w:val="00591522"/>
    <w:rsid w:val="005A4208"/>
    <w:rsid w:val="005B7B37"/>
    <w:rsid w:val="005E37E3"/>
    <w:rsid w:val="005E54D3"/>
    <w:rsid w:val="005E79EB"/>
    <w:rsid w:val="005F23B1"/>
    <w:rsid w:val="005F2B0D"/>
    <w:rsid w:val="00603734"/>
    <w:rsid w:val="00607F09"/>
    <w:rsid w:val="006102CB"/>
    <w:rsid w:val="00614216"/>
    <w:rsid w:val="0062062A"/>
    <w:rsid w:val="006242B3"/>
    <w:rsid w:val="00633D4E"/>
    <w:rsid w:val="00634820"/>
    <w:rsid w:val="006367F6"/>
    <w:rsid w:val="006416B9"/>
    <w:rsid w:val="006452F8"/>
    <w:rsid w:val="00645B53"/>
    <w:rsid w:val="00647643"/>
    <w:rsid w:val="00665102"/>
    <w:rsid w:val="00692AD8"/>
    <w:rsid w:val="006931C1"/>
    <w:rsid w:val="00693D11"/>
    <w:rsid w:val="0069505F"/>
    <w:rsid w:val="00695F3F"/>
    <w:rsid w:val="0069610F"/>
    <w:rsid w:val="006971F9"/>
    <w:rsid w:val="006B18C3"/>
    <w:rsid w:val="006B525B"/>
    <w:rsid w:val="006B6C3D"/>
    <w:rsid w:val="006D19C0"/>
    <w:rsid w:val="006D7BB1"/>
    <w:rsid w:val="006E0CCB"/>
    <w:rsid w:val="006E60DE"/>
    <w:rsid w:val="006E749D"/>
    <w:rsid w:val="006F02A6"/>
    <w:rsid w:val="006F06BE"/>
    <w:rsid w:val="006F6B25"/>
    <w:rsid w:val="00701DA3"/>
    <w:rsid w:val="00705FC2"/>
    <w:rsid w:val="00707034"/>
    <w:rsid w:val="00715380"/>
    <w:rsid w:val="00717373"/>
    <w:rsid w:val="00742C76"/>
    <w:rsid w:val="00744BB9"/>
    <w:rsid w:val="007576DC"/>
    <w:rsid w:val="00757A36"/>
    <w:rsid w:val="00770054"/>
    <w:rsid w:val="007727A7"/>
    <w:rsid w:val="0078017A"/>
    <w:rsid w:val="0079074A"/>
    <w:rsid w:val="0079240C"/>
    <w:rsid w:val="00795C62"/>
    <w:rsid w:val="007A1E63"/>
    <w:rsid w:val="007A59A7"/>
    <w:rsid w:val="007B0163"/>
    <w:rsid w:val="007B3B81"/>
    <w:rsid w:val="007C038B"/>
    <w:rsid w:val="007C0D92"/>
    <w:rsid w:val="007C5B51"/>
    <w:rsid w:val="007C6B88"/>
    <w:rsid w:val="007C78C1"/>
    <w:rsid w:val="007D193D"/>
    <w:rsid w:val="007D6019"/>
    <w:rsid w:val="007E1D78"/>
    <w:rsid w:val="007E26B1"/>
    <w:rsid w:val="007E65C6"/>
    <w:rsid w:val="007F05A7"/>
    <w:rsid w:val="007F1B57"/>
    <w:rsid w:val="007F5C97"/>
    <w:rsid w:val="00804C56"/>
    <w:rsid w:val="008165B2"/>
    <w:rsid w:val="00830131"/>
    <w:rsid w:val="00832658"/>
    <w:rsid w:val="00835122"/>
    <w:rsid w:val="008459E8"/>
    <w:rsid w:val="00845F6E"/>
    <w:rsid w:val="008474E9"/>
    <w:rsid w:val="00855D51"/>
    <w:rsid w:val="00861BF5"/>
    <w:rsid w:val="00864427"/>
    <w:rsid w:val="008666D4"/>
    <w:rsid w:val="00874340"/>
    <w:rsid w:val="00874991"/>
    <w:rsid w:val="00875007"/>
    <w:rsid w:val="008917A1"/>
    <w:rsid w:val="0089593D"/>
    <w:rsid w:val="00896A17"/>
    <w:rsid w:val="008A1A00"/>
    <w:rsid w:val="008A5BCF"/>
    <w:rsid w:val="008B2E4B"/>
    <w:rsid w:val="008B3444"/>
    <w:rsid w:val="008B3CE2"/>
    <w:rsid w:val="008C0C16"/>
    <w:rsid w:val="008C128E"/>
    <w:rsid w:val="008E2D4B"/>
    <w:rsid w:val="008F3F3D"/>
    <w:rsid w:val="008F5CE4"/>
    <w:rsid w:val="00900C4C"/>
    <w:rsid w:val="009102A7"/>
    <w:rsid w:val="00911B83"/>
    <w:rsid w:val="009205BF"/>
    <w:rsid w:val="00925F5C"/>
    <w:rsid w:val="00932635"/>
    <w:rsid w:val="00944560"/>
    <w:rsid w:val="00944631"/>
    <w:rsid w:val="00975598"/>
    <w:rsid w:val="009A1088"/>
    <w:rsid w:val="009B00C6"/>
    <w:rsid w:val="009C4B8A"/>
    <w:rsid w:val="009C527B"/>
    <w:rsid w:val="009D1152"/>
    <w:rsid w:val="009F2412"/>
    <w:rsid w:val="00A04B8E"/>
    <w:rsid w:val="00A123ED"/>
    <w:rsid w:val="00A1582A"/>
    <w:rsid w:val="00A20BD8"/>
    <w:rsid w:val="00A30556"/>
    <w:rsid w:val="00A31097"/>
    <w:rsid w:val="00A354E0"/>
    <w:rsid w:val="00A360A1"/>
    <w:rsid w:val="00A369C3"/>
    <w:rsid w:val="00A3715A"/>
    <w:rsid w:val="00A558C6"/>
    <w:rsid w:val="00A55C26"/>
    <w:rsid w:val="00A63E03"/>
    <w:rsid w:val="00A64797"/>
    <w:rsid w:val="00A71CF6"/>
    <w:rsid w:val="00A746C0"/>
    <w:rsid w:val="00A7481B"/>
    <w:rsid w:val="00A801D0"/>
    <w:rsid w:val="00A82803"/>
    <w:rsid w:val="00A877C3"/>
    <w:rsid w:val="00A91391"/>
    <w:rsid w:val="00A95B3F"/>
    <w:rsid w:val="00AA3A4F"/>
    <w:rsid w:val="00AA3F92"/>
    <w:rsid w:val="00AA63B7"/>
    <w:rsid w:val="00AB0F07"/>
    <w:rsid w:val="00AC0B1D"/>
    <w:rsid w:val="00AC0BE2"/>
    <w:rsid w:val="00AD6838"/>
    <w:rsid w:val="00AE23B4"/>
    <w:rsid w:val="00AF400E"/>
    <w:rsid w:val="00AF7513"/>
    <w:rsid w:val="00B042FB"/>
    <w:rsid w:val="00B07807"/>
    <w:rsid w:val="00B16140"/>
    <w:rsid w:val="00B21BF1"/>
    <w:rsid w:val="00B31ED3"/>
    <w:rsid w:val="00B32124"/>
    <w:rsid w:val="00B374B8"/>
    <w:rsid w:val="00B44147"/>
    <w:rsid w:val="00B51E10"/>
    <w:rsid w:val="00B66183"/>
    <w:rsid w:val="00B6665F"/>
    <w:rsid w:val="00B70743"/>
    <w:rsid w:val="00B70CF2"/>
    <w:rsid w:val="00B82802"/>
    <w:rsid w:val="00B82EE9"/>
    <w:rsid w:val="00B918B5"/>
    <w:rsid w:val="00BA1EF9"/>
    <w:rsid w:val="00BA3533"/>
    <w:rsid w:val="00BB31CF"/>
    <w:rsid w:val="00BC4BEF"/>
    <w:rsid w:val="00BC7E53"/>
    <w:rsid w:val="00BE00A1"/>
    <w:rsid w:val="00BF0810"/>
    <w:rsid w:val="00BF5262"/>
    <w:rsid w:val="00C00450"/>
    <w:rsid w:val="00C012C0"/>
    <w:rsid w:val="00C2366C"/>
    <w:rsid w:val="00C23B35"/>
    <w:rsid w:val="00C23EFE"/>
    <w:rsid w:val="00C33140"/>
    <w:rsid w:val="00C34BC8"/>
    <w:rsid w:val="00C53058"/>
    <w:rsid w:val="00C62A8F"/>
    <w:rsid w:val="00C645E6"/>
    <w:rsid w:val="00C64BBC"/>
    <w:rsid w:val="00C71A2D"/>
    <w:rsid w:val="00C856EC"/>
    <w:rsid w:val="00C862BB"/>
    <w:rsid w:val="00C91172"/>
    <w:rsid w:val="00CA3E92"/>
    <w:rsid w:val="00CA7400"/>
    <w:rsid w:val="00CB305E"/>
    <w:rsid w:val="00CC571E"/>
    <w:rsid w:val="00CD0216"/>
    <w:rsid w:val="00CD0499"/>
    <w:rsid w:val="00CD22BC"/>
    <w:rsid w:val="00CD2BB7"/>
    <w:rsid w:val="00CE024F"/>
    <w:rsid w:val="00CE372D"/>
    <w:rsid w:val="00CF3036"/>
    <w:rsid w:val="00CF4166"/>
    <w:rsid w:val="00CF4CDE"/>
    <w:rsid w:val="00CF7E9D"/>
    <w:rsid w:val="00D0527F"/>
    <w:rsid w:val="00D1387A"/>
    <w:rsid w:val="00D13A1C"/>
    <w:rsid w:val="00D1701F"/>
    <w:rsid w:val="00D17C86"/>
    <w:rsid w:val="00D217D3"/>
    <w:rsid w:val="00D24CE2"/>
    <w:rsid w:val="00D24F2A"/>
    <w:rsid w:val="00D27108"/>
    <w:rsid w:val="00D3265C"/>
    <w:rsid w:val="00D34CE1"/>
    <w:rsid w:val="00D351F6"/>
    <w:rsid w:val="00D35919"/>
    <w:rsid w:val="00D410E6"/>
    <w:rsid w:val="00D505FC"/>
    <w:rsid w:val="00D53421"/>
    <w:rsid w:val="00D630D5"/>
    <w:rsid w:val="00D64641"/>
    <w:rsid w:val="00D702D5"/>
    <w:rsid w:val="00D814F8"/>
    <w:rsid w:val="00D85F8C"/>
    <w:rsid w:val="00D952A5"/>
    <w:rsid w:val="00DA1C78"/>
    <w:rsid w:val="00DB1753"/>
    <w:rsid w:val="00DC4F50"/>
    <w:rsid w:val="00DD3A0B"/>
    <w:rsid w:val="00DD5EEA"/>
    <w:rsid w:val="00DE0322"/>
    <w:rsid w:val="00DE670C"/>
    <w:rsid w:val="00DF19DF"/>
    <w:rsid w:val="00DF2904"/>
    <w:rsid w:val="00DF543F"/>
    <w:rsid w:val="00DF54D3"/>
    <w:rsid w:val="00E018E3"/>
    <w:rsid w:val="00E02052"/>
    <w:rsid w:val="00E0465F"/>
    <w:rsid w:val="00E06D42"/>
    <w:rsid w:val="00E13605"/>
    <w:rsid w:val="00E15E82"/>
    <w:rsid w:val="00E168FF"/>
    <w:rsid w:val="00E22720"/>
    <w:rsid w:val="00E40314"/>
    <w:rsid w:val="00E4037E"/>
    <w:rsid w:val="00E409A8"/>
    <w:rsid w:val="00E45C44"/>
    <w:rsid w:val="00E53C1B"/>
    <w:rsid w:val="00E56BFD"/>
    <w:rsid w:val="00E57149"/>
    <w:rsid w:val="00E61384"/>
    <w:rsid w:val="00E77AA4"/>
    <w:rsid w:val="00E876A0"/>
    <w:rsid w:val="00EA1743"/>
    <w:rsid w:val="00EA1801"/>
    <w:rsid w:val="00EA2906"/>
    <w:rsid w:val="00EA6C62"/>
    <w:rsid w:val="00EB2622"/>
    <w:rsid w:val="00EB4D57"/>
    <w:rsid w:val="00EB74AF"/>
    <w:rsid w:val="00EC3EA8"/>
    <w:rsid w:val="00EC6317"/>
    <w:rsid w:val="00ED4679"/>
    <w:rsid w:val="00EE59DE"/>
    <w:rsid w:val="00EF1B94"/>
    <w:rsid w:val="00EF50F2"/>
    <w:rsid w:val="00EF6404"/>
    <w:rsid w:val="00EF79BD"/>
    <w:rsid w:val="00F04612"/>
    <w:rsid w:val="00F06634"/>
    <w:rsid w:val="00F145B4"/>
    <w:rsid w:val="00F23280"/>
    <w:rsid w:val="00F2787B"/>
    <w:rsid w:val="00F31AA8"/>
    <w:rsid w:val="00F452BD"/>
    <w:rsid w:val="00F50DF0"/>
    <w:rsid w:val="00F51093"/>
    <w:rsid w:val="00F55D3B"/>
    <w:rsid w:val="00F629DA"/>
    <w:rsid w:val="00F62D37"/>
    <w:rsid w:val="00F82D38"/>
    <w:rsid w:val="00FA0712"/>
    <w:rsid w:val="00FA3B16"/>
    <w:rsid w:val="00FC0CE9"/>
    <w:rsid w:val="00FC278C"/>
    <w:rsid w:val="00FD44BE"/>
    <w:rsid w:val="00FD5B2E"/>
    <w:rsid w:val="00FE0809"/>
    <w:rsid w:val="00FE10A6"/>
    <w:rsid w:val="00FE6777"/>
    <w:rsid w:val="00FF6FCD"/>
  </w:rsids>
  <m:mathPr>
    <m:mathFont m:val="Cambria Math"/>
    <m:brkBin m:val="before"/>
    <m:brkBinSub m:val="--"/>
    <m:smallFrac m:val="0"/>
    <m:dispDef/>
    <m:lMargin m:val="0"/>
    <m:rMargin m:val="0"/>
    <m:defJc m:val="centerGroup"/>
    <m:wrapIndent m:val="1440"/>
    <m:intLim m:val="subSup"/>
    <m:naryLim m:val="undOvr"/>
  </m:mathPr>
  <w:themeFontLang w:val="fr-B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3C71E"/>
  <w15:chartTrackingRefBased/>
  <w15:docId w15:val="{FC10F885-A2CE-438F-A982-75B2EFCD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904"/>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F2904"/>
  </w:style>
  <w:style w:type="paragraph" w:styleId="Paragraphedeliste">
    <w:name w:val="List Paragraph"/>
    <w:basedOn w:val="Normal"/>
    <w:uiPriority w:val="34"/>
    <w:qFormat/>
    <w:rsid w:val="00DF2904"/>
    <w:pPr>
      <w:spacing w:before="100" w:beforeAutospacing="1" w:after="100" w:afterAutospacing="1"/>
    </w:pPr>
    <w:rPr>
      <w:rFonts w:ascii="Times New Roman" w:eastAsia="Times New Roman" w:hAnsi="Times New Roman" w:cs="Times New Roman"/>
      <w:lang w:eastAsia="fr-FR"/>
    </w:rPr>
  </w:style>
  <w:style w:type="paragraph" w:styleId="Sansinterligne">
    <w:name w:val="No Spacing"/>
    <w:uiPriority w:val="1"/>
    <w:qFormat/>
    <w:rsid w:val="00DF2904"/>
    <w:pPr>
      <w:spacing w:after="0" w:line="240" w:lineRule="auto"/>
    </w:pPr>
    <w:rPr>
      <w:sz w:val="24"/>
      <w:szCs w:val="24"/>
    </w:rPr>
  </w:style>
  <w:style w:type="character" w:styleId="Mentionnonrsolue">
    <w:name w:val="Unresolved Mention"/>
    <w:basedOn w:val="Policepardfaut"/>
    <w:uiPriority w:val="99"/>
    <w:semiHidden/>
    <w:unhideWhenUsed/>
    <w:rsid w:val="001F404B"/>
    <w:rPr>
      <w:color w:val="605E5C"/>
      <w:shd w:val="clear" w:color="auto" w:fill="E1DFDD"/>
    </w:rPr>
  </w:style>
  <w:style w:type="character" w:styleId="Lienhypertextesuivivisit">
    <w:name w:val="FollowedHyperlink"/>
    <w:basedOn w:val="Policepardfaut"/>
    <w:uiPriority w:val="99"/>
    <w:semiHidden/>
    <w:unhideWhenUsed/>
    <w:rsid w:val="00FD44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3QH0l9s" TargetMode="External"/><Relationship Id="rId18" Type="http://schemas.openxmlformats.org/officeDocument/2006/relationships/hyperlink" Target="https://burdigala-presse.fr/arret-de-leolien-limpossible-aveu" TargetMode="External"/><Relationship Id="rId26" Type="http://schemas.openxmlformats.org/officeDocument/2006/relationships/hyperlink" Target="https://drive.google.com/file/d/1LcdpxxQ8QLzIcHlHflP1ZY7M_cBSadsV/view" TargetMode="External"/><Relationship Id="rId39" Type="http://schemas.openxmlformats.org/officeDocument/2006/relationships/theme" Target="theme/theme1.xml"/><Relationship Id="rId21" Type="http://schemas.openxmlformats.org/officeDocument/2006/relationships/hyperlink" Target="https://bit.ly/404P8nP" TargetMode="External"/><Relationship Id="rId34" Type="http://schemas.openxmlformats.org/officeDocument/2006/relationships/hyperlink" Target="https://bit.ly/3K9vmCb" TargetMode="External"/><Relationship Id="rId7" Type="http://schemas.openxmlformats.org/officeDocument/2006/relationships/hyperlink" Target="https://bit.ly/3bgtIzH" TargetMode="External"/><Relationship Id="rId12" Type="http://schemas.openxmlformats.org/officeDocument/2006/relationships/hyperlink" Target="https://www.science-climat-energie.be/2021/03/19/comment-betifier-le-citoyen-en-belgique/" TargetMode="External"/><Relationship Id="rId17" Type="http://schemas.openxmlformats.org/officeDocument/2006/relationships/hyperlink" Target="https://www.rtbf.be/article/cop15-sur-la-biodiversite-a-montreal-la-conference-de-la-decennie-pour-eviter-la-6e-extinction-de-masse-des-especes-11118389" TargetMode="External"/><Relationship Id="rId25" Type="http://schemas.openxmlformats.org/officeDocument/2006/relationships/hyperlink" Target="https://paysage-libre-vd.ch/nuisances-et-infrasons-les-preuves-saccumulent/" TargetMode="External"/><Relationship Id="rId33" Type="http://schemas.openxmlformats.org/officeDocument/2006/relationships/hyperlink" Target="https://bit.ly/3YzraQ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it.ly/3Om78Uo" TargetMode="External"/><Relationship Id="rId20" Type="http://schemas.openxmlformats.org/officeDocument/2006/relationships/hyperlink" Target="https://bit.ly/3EhZYxM" TargetMode="External"/><Relationship Id="rId29" Type="http://schemas.openxmlformats.org/officeDocument/2006/relationships/hyperlink" Target="https://bit.ly/3UDz08Q" TargetMode="External"/><Relationship Id="rId1" Type="http://schemas.openxmlformats.org/officeDocument/2006/relationships/customXml" Target="../customXml/item1.xml"/><Relationship Id="rId6" Type="http://schemas.openxmlformats.org/officeDocument/2006/relationships/hyperlink" Target="https://www.contrepoints.org/2023/01/25/448964-energies-renouvelables-la-nouvelle-dependance-miniere" TargetMode="External"/><Relationship Id="rId11" Type="http://schemas.openxmlformats.org/officeDocument/2006/relationships/hyperlink" Target="https://bit.ly/3GiRQi7" TargetMode="External"/><Relationship Id="rId24" Type="http://schemas.openxmlformats.org/officeDocument/2006/relationships/hyperlink" Target="http://fr.friends-against-wind.org" TargetMode="External"/><Relationship Id="rId32" Type="http://schemas.openxmlformats.org/officeDocument/2006/relationships/hyperlink" Target="https://bit.ly/3HTyj6Z" TargetMode="External"/><Relationship Id="rId37" Type="http://schemas.openxmlformats.org/officeDocument/2006/relationships/hyperlink" Target="https://bit.ly/3nhn6Dz" TargetMode="External"/><Relationship Id="rId5" Type="http://schemas.openxmlformats.org/officeDocument/2006/relationships/webSettings" Target="webSettings.xml"/><Relationship Id="rId15" Type="http://schemas.openxmlformats.org/officeDocument/2006/relationships/hyperlink" Target="https://bit.ly/3WXMZbp" TargetMode="External"/><Relationship Id="rId23" Type="http://schemas.openxmlformats.org/officeDocument/2006/relationships/hyperlink" Target="https://nuisances64.rssing.com/chan-42078189/latest-article2.php" TargetMode="External"/><Relationship Id="rId28" Type="http://schemas.openxmlformats.org/officeDocument/2006/relationships/hyperlink" Target="https://www.science-climat-energie.be/2020/10/02/la-grande-illusion-du-pacte-energetique-belge/" TargetMode="External"/><Relationship Id="rId36" Type="http://schemas.openxmlformats.org/officeDocument/2006/relationships/hyperlink" Target="https://bit.ly/3PCrXKX" TargetMode="External"/><Relationship Id="rId10" Type="http://schemas.openxmlformats.org/officeDocument/2006/relationships/hyperlink" Target="https://bit.ly/3B9Rgkf" TargetMode="External"/><Relationship Id="rId19" Type="http://schemas.openxmlformats.org/officeDocument/2006/relationships/hyperlink" Target="https://bit.ly/3Vtw0NY" TargetMode="External"/><Relationship Id="rId31" Type="http://schemas.openxmlformats.org/officeDocument/2006/relationships/hyperlink" Target="https://www.contrepoints.org/2022/09/28/439600-zoom-sur-la-rentabilite-ou-non-des-renouvelables" TargetMode="External"/><Relationship Id="rId4" Type="http://schemas.openxmlformats.org/officeDocument/2006/relationships/settings" Target="settings.xml"/><Relationship Id="rId9" Type="http://schemas.openxmlformats.org/officeDocument/2006/relationships/hyperlink" Target="https://bit.ly/3QLpgsw" TargetMode="External"/><Relationship Id="rId14" Type="http://schemas.openxmlformats.org/officeDocument/2006/relationships/hyperlink" Target="https://bit.ly/3KJmd2H" TargetMode="External"/><Relationship Id="rId22" Type="http://schemas.openxmlformats.org/officeDocument/2006/relationships/hyperlink" Target="https://bit.ly/3HNk0QU" TargetMode="External"/><Relationship Id="rId27" Type="http://schemas.openxmlformats.org/officeDocument/2006/relationships/hyperlink" Target="https://www.lemonde.fr/planete/article/2021/11/08/un-couple-de-riverains-d-un-parc-eolien-obtient-reparation-de-la-justice-pour-alteration-de-leur-etat-de-sante_6101404_3244.html" TargetMode="External"/><Relationship Id="rId30" Type="http://schemas.openxmlformats.org/officeDocument/2006/relationships/hyperlink" Target="https://bit.ly/3VKL74q" TargetMode="External"/><Relationship Id="rId35" Type="http://schemas.openxmlformats.org/officeDocument/2006/relationships/hyperlink" Target="https://www.petitionenligne.net/petition_pour_un_moratoire_eolien_en_wallonie" TargetMode="External"/><Relationship Id="rId8" Type="http://schemas.openxmlformats.org/officeDocument/2006/relationships/hyperlink" Target="https://energiecommune.be/statistique/energie-renouvelable-electricite-renouvelable/" TargetMode="Externa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D198A-07D0-844F-826C-FF050D984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6</Pages>
  <Words>3609</Words>
  <Characters>19855</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Beck</dc:creator>
  <cp:keywords/>
  <dc:description/>
  <cp:lastModifiedBy>Anne PAYE</cp:lastModifiedBy>
  <cp:revision>412</cp:revision>
  <dcterms:created xsi:type="dcterms:W3CDTF">2022-12-11T17:21:00Z</dcterms:created>
  <dcterms:modified xsi:type="dcterms:W3CDTF">2024-03-02T15:52:00Z</dcterms:modified>
</cp:coreProperties>
</file>